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477FBF">
        <w:trPr>
          <w:trHeight w:val="1132"/>
        </w:trPr>
        <w:tc>
          <w:tcPr>
            <w:tcW w:w="10434" w:type="dxa"/>
            <w:shd w:val="clear" w:color="auto" w:fill="auto"/>
          </w:tcPr>
          <w:p w14:paraId="6A34C9AC" w14:textId="21F8EB46" w:rsidR="00CE7CB8" w:rsidRDefault="000F348D" w:rsidP="00477FBF">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005D7522"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1C634869" w14:textId="77777777" w:rsidR="00B61B39" w:rsidRDefault="00B61B39" w:rsidP="006C4338">
      <w:pPr>
        <w:tabs>
          <w:tab w:val="left" w:pos="426"/>
          <w:tab w:val="left" w:pos="851"/>
        </w:tabs>
        <w:jc w:val="both"/>
        <w:rPr>
          <w:rFonts w:ascii="Arial" w:hAnsi="Arial" w:cs="Arial"/>
          <w:i/>
          <w:sz w:val="18"/>
          <w:szCs w:val="18"/>
        </w:rPr>
      </w:pPr>
    </w:p>
    <w:p w14:paraId="48EEFF30" w14:textId="4993230E" w:rsidR="00B61B39" w:rsidRPr="009E3B06" w:rsidRDefault="00B61B39" w:rsidP="00B61B39">
      <w:pPr>
        <w:tabs>
          <w:tab w:val="left" w:pos="851"/>
          <w:tab w:val="left" w:pos="1135"/>
          <w:tab w:val="left" w:pos="1702"/>
        </w:tabs>
        <w:jc w:val="both"/>
        <w:rPr>
          <w:rFonts w:ascii="Arial" w:hAnsi="Arial" w:cs="Arial"/>
          <w:lang w:bidi="ml"/>
        </w:rPr>
      </w:pPr>
      <w:r w:rsidRPr="009E3B06">
        <w:rPr>
          <w:rFonts w:ascii="Arial" w:hAnsi="Arial" w:cs="Arial"/>
          <w:lang w:bidi="ml"/>
        </w:rPr>
        <w:t>L</w:t>
      </w:r>
      <w:r w:rsidR="00D700E3">
        <w:rPr>
          <w:rFonts w:ascii="Arial" w:hAnsi="Arial" w:cs="Arial"/>
          <w:lang w:bidi="ml"/>
        </w:rPr>
        <w:t>e</w:t>
      </w:r>
      <w:r w:rsidRPr="009E3B06">
        <w:rPr>
          <w:rFonts w:ascii="Arial" w:hAnsi="Arial" w:cs="Arial"/>
          <w:lang w:bidi="ml"/>
        </w:rPr>
        <w:t xml:space="preserve"> présent</w:t>
      </w:r>
      <w:r w:rsidR="00D700E3">
        <w:rPr>
          <w:rFonts w:ascii="Arial" w:hAnsi="Arial" w:cs="Arial"/>
          <w:lang w:bidi="ml"/>
        </w:rPr>
        <w:t xml:space="preserve"> marché public </w:t>
      </w:r>
      <w:r w:rsidRPr="009E3B06">
        <w:rPr>
          <w:rFonts w:ascii="Arial" w:hAnsi="Arial" w:cs="Arial"/>
          <w:lang w:bidi="ml"/>
        </w:rPr>
        <w:t>a pour objet la fourniture de réactifs de type Elisa de dépistage initial et de réactifs de deuxième intention pour le dépistage de la présence d’anticorps antipaludéens utilisables en méthode automatisée dans le cadre des analyses obligatoires de la qualification biologique des dons de sang selon les bonnes pratiques prévues</w:t>
      </w:r>
      <w:r w:rsidR="00D700E3">
        <w:rPr>
          <w:rFonts w:ascii="Arial" w:hAnsi="Arial" w:cs="Arial"/>
          <w:lang w:bidi="ml"/>
        </w:rPr>
        <w:t>, tels que décrits dans le Cahier des Clauses Techniques Particulières (CCTP)</w:t>
      </w:r>
      <w:r w:rsidRPr="009E3B06">
        <w:rPr>
          <w:rFonts w:ascii="Arial" w:hAnsi="Arial" w:cs="Arial"/>
          <w:lang w:bidi="ml"/>
        </w:rPr>
        <w:t xml:space="preserve">. </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77BF76B" w14:textId="3F5F0F2F" w:rsidR="009A1E72" w:rsidRDefault="009A1E72" w:rsidP="009A1E72">
      <w:pPr>
        <w:suppressAutoHyphens w:val="0"/>
        <w:spacing w:before="120" w:after="120"/>
        <w:jc w:val="both"/>
        <w:rPr>
          <w:rFonts w:ascii="Arial" w:hAnsi="Arial" w:cs="Arial"/>
          <w:lang w:eastAsia="x-none"/>
        </w:rPr>
      </w:pPr>
      <w:r w:rsidRPr="00350E6B">
        <w:rPr>
          <w:rFonts w:ascii="Arial" w:hAnsi="Arial" w:cs="Arial"/>
          <w:lang w:val="x-none" w:eastAsia="x-none"/>
        </w:rPr>
        <w:t xml:space="preserve">Le code CPV des fournitures du marché </w:t>
      </w:r>
      <w:proofErr w:type="spellStart"/>
      <w:r w:rsidRPr="00350E6B">
        <w:rPr>
          <w:rFonts w:ascii="Arial" w:hAnsi="Arial" w:cs="Arial"/>
          <w:lang w:eastAsia="x-none"/>
        </w:rPr>
        <w:t>es</w:t>
      </w:r>
      <w:r w:rsidRPr="00350E6B">
        <w:rPr>
          <w:rFonts w:ascii="Arial" w:hAnsi="Arial" w:cs="Arial"/>
          <w:lang w:val="x-none" w:eastAsia="x-none"/>
        </w:rPr>
        <w:t>t</w:t>
      </w:r>
      <w:proofErr w:type="spellEnd"/>
      <w:r w:rsidRPr="00350E6B">
        <w:rPr>
          <w:rFonts w:ascii="Arial" w:hAnsi="Arial" w:cs="Arial"/>
          <w:lang w:val="x-none" w:eastAsia="x-none"/>
        </w:rPr>
        <w:t xml:space="preserve"> le suivant :</w:t>
      </w:r>
      <w:r w:rsidRPr="00350E6B">
        <w:rPr>
          <w:rFonts w:ascii="Arial" w:hAnsi="Arial" w:cs="Arial"/>
          <w:lang w:eastAsia="x-none"/>
        </w:rPr>
        <w:t xml:space="preserve"> </w:t>
      </w:r>
    </w:p>
    <w:p w14:paraId="6A34C9C1" w14:textId="782CC7C5" w:rsidR="00A9775B" w:rsidRPr="009A1E72" w:rsidRDefault="009A1E72" w:rsidP="009A1E72">
      <w:pPr>
        <w:pStyle w:val="Paragraphedeliste"/>
        <w:numPr>
          <w:ilvl w:val="0"/>
          <w:numId w:val="12"/>
        </w:numPr>
        <w:suppressAutoHyphens w:val="0"/>
        <w:spacing w:before="120" w:after="120"/>
        <w:jc w:val="both"/>
        <w:rPr>
          <w:rFonts w:ascii="Arial" w:hAnsi="Arial" w:cs="Arial"/>
          <w:lang w:val="x-none" w:eastAsia="x-none"/>
        </w:rPr>
      </w:pPr>
      <w:r>
        <w:rPr>
          <w:rFonts w:ascii="Arial" w:hAnsi="Arial" w:cs="Arial"/>
          <w:lang w:eastAsia="x-none"/>
        </w:rPr>
        <w:t>33696200 (</w:t>
      </w:r>
      <w:r w:rsidRPr="002D37B1">
        <w:rPr>
          <w:rFonts w:ascii="Arial" w:hAnsi="Arial" w:cs="Arial"/>
          <w:lang w:eastAsia="x-none"/>
        </w:rPr>
        <w:t>Réactifs pour analyses de sang</w:t>
      </w:r>
      <w:r>
        <w:rPr>
          <w:rFonts w:ascii="Arial" w:hAnsi="Arial" w:cs="Arial"/>
          <w:lang w:eastAsia="x-none"/>
        </w:rPr>
        <w:t>)</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B61B39"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B61B39">
        <w:rPr>
          <w:rFonts w:ascii="Arial" w:hAnsi="Arial" w:cs="Arial"/>
          <w:lang w:eastAsia="fr-FR" w:bidi="ml"/>
        </w:rPr>
        <w:t xml:space="preserve">Accord-cadre </w:t>
      </w:r>
      <w:r w:rsidR="003E63B0" w:rsidRPr="00B61B39">
        <w:rPr>
          <w:rFonts w:ascii="Arial" w:hAnsi="Arial" w:cs="Arial"/>
          <w:lang w:eastAsia="fr-FR" w:bidi="ml"/>
        </w:rPr>
        <w:t>avec exécution à</w:t>
      </w:r>
      <w:r w:rsidR="007C0BF5" w:rsidRPr="00B61B39">
        <w:rPr>
          <w:rFonts w:ascii="Arial" w:hAnsi="Arial" w:cs="Arial"/>
          <w:lang w:eastAsia="fr-FR" w:bidi="ml"/>
        </w:rPr>
        <w:t xml:space="preserve"> bons de commande </w:t>
      </w:r>
      <w:r w:rsidRPr="00B61B39">
        <w:rPr>
          <w:rFonts w:ascii="Arial" w:hAnsi="Arial" w:cs="Arial"/>
          <w:lang w:eastAsia="fr-FR" w:bidi="ml"/>
        </w:rPr>
        <w:t>(</w:t>
      </w:r>
      <w:r w:rsidR="00A57DD1" w:rsidRPr="00B61B39">
        <w:rPr>
          <w:rFonts w:ascii="Arial" w:hAnsi="Arial" w:cs="Arial"/>
          <w:lang w:eastAsia="fr-FR" w:bidi="ml"/>
        </w:rPr>
        <w:t>de l’article R</w:t>
      </w:r>
      <w:r w:rsidR="00931D42" w:rsidRPr="00B61B39">
        <w:rPr>
          <w:rFonts w:ascii="Arial" w:hAnsi="Arial" w:cs="Arial"/>
          <w:lang w:eastAsia="fr-FR" w:bidi="ml"/>
        </w:rPr>
        <w:t>2162-1</w:t>
      </w:r>
      <w:r w:rsidR="00A8760E" w:rsidRPr="00B61B39">
        <w:rPr>
          <w:rFonts w:ascii="Arial" w:hAnsi="Arial" w:cs="Arial"/>
          <w:lang w:eastAsia="fr-FR" w:bidi="ml"/>
        </w:rPr>
        <w:t>,</w:t>
      </w:r>
      <w:r w:rsidR="00931D42" w:rsidRPr="00B61B39">
        <w:rPr>
          <w:rFonts w:ascii="Arial" w:hAnsi="Arial" w:cs="Arial"/>
          <w:lang w:eastAsia="fr-FR" w:bidi="ml"/>
        </w:rPr>
        <w:t xml:space="preserve"> R2162-</w:t>
      </w:r>
      <w:r w:rsidR="007C0BF5" w:rsidRPr="00B61B39">
        <w:rPr>
          <w:rFonts w:ascii="Arial" w:hAnsi="Arial" w:cs="Arial"/>
          <w:lang w:eastAsia="fr-FR" w:bidi="ml"/>
        </w:rPr>
        <w:t>2 .</w:t>
      </w:r>
      <w:r w:rsidR="00F759AA" w:rsidRPr="00B61B39">
        <w:rPr>
          <w:rFonts w:ascii="Arial" w:hAnsi="Arial" w:cs="Arial"/>
          <w:lang w:eastAsia="fr-FR" w:bidi="ml"/>
        </w:rPr>
        <w:t>2</w:t>
      </w:r>
      <w:r w:rsidR="00AA05C7" w:rsidRPr="00B61B39">
        <w:rPr>
          <w:rFonts w:ascii="Arial" w:hAnsi="Arial" w:cs="Arial"/>
          <w:vertAlign w:val="superscript"/>
          <w:lang w:eastAsia="fr-FR" w:bidi="ml"/>
        </w:rPr>
        <w:t>ème</w:t>
      </w:r>
      <w:r w:rsidR="005923D2" w:rsidRPr="00B61B39">
        <w:rPr>
          <w:rFonts w:ascii="Arial" w:hAnsi="Arial" w:cs="Arial"/>
          <w:vertAlign w:val="superscript"/>
          <w:lang w:eastAsia="fr-FR" w:bidi="ml"/>
        </w:rPr>
        <w:t xml:space="preserve"> </w:t>
      </w:r>
      <w:r w:rsidR="005923D2" w:rsidRPr="00B61B39">
        <w:rPr>
          <w:rFonts w:ascii="Arial" w:hAnsi="Arial" w:cs="Arial"/>
          <w:lang w:eastAsia="fr-FR" w:bidi="ml"/>
        </w:rPr>
        <w:t>alinéa</w:t>
      </w:r>
      <w:r w:rsidR="00F759AA" w:rsidRPr="00B61B39">
        <w:rPr>
          <w:rFonts w:ascii="Arial" w:hAnsi="Arial" w:cs="Arial"/>
          <w:lang w:eastAsia="fr-FR" w:bidi="ml"/>
        </w:rPr>
        <w:t>,</w:t>
      </w:r>
      <w:r w:rsidR="003E63B0" w:rsidRPr="00B61B39">
        <w:rPr>
          <w:rFonts w:ascii="Arial" w:hAnsi="Arial" w:cs="Arial"/>
          <w:lang w:eastAsia="fr-FR" w:bidi="ml"/>
        </w:rPr>
        <w:t xml:space="preserve"> </w:t>
      </w:r>
      <w:r w:rsidR="00A8760E" w:rsidRPr="00B61B39">
        <w:rPr>
          <w:rFonts w:ascii="Arial" w:hAnsi="Arial" w:cs="Arial"/>
          <w:lang w:eastAsia="fr-FR" w:bidi="ml"/>
        </w:rPr>
        <w:t xml:space="preserve">R2162-4 à 6, </w:t>
      </w:r>
      <w:r w:rsidR="00A57DD1" w:rsidRPr="00B61B39">
        <w:rPr>
          <w:rFonts w:ascii="Arial" w:hAnsi="Arial" w:cs="Arial"/>
          <w:lang w:eastAsia="fr-FR" w:bidi="ml"/>
        </w:rPr>
        <w:t>R</w:t>
      </w:r>
      <w:r w:rsidR="003E63B0" w:rsidRPr="00B61B39">
        <w:rPr>
          <w:rFonts w:ascii="Arial" w:hAnsi="Arial" w:cs="Arial"/>
          <w:lang w:eastAsia="fr-FR" w:bidi="ml"/>
        </w:rPr>
        <w:t>2162-13 et</w:t>
      </w:r>
      <w:r w:rsidR="00A57DD1" w:rsidRPr="00B61B39">
        <w:rPr>
          <w:rFonts w:ascii="Arial" w:hAnsi="Arial" w:cs="Arial"/>
          <w:lang w:eastAsia="fr-FR" w:bidi="ml"/>
        </w:rPr>
        <w:t xml:space="preserve"> R</w:t>
      </w:r>
      <w:r w:rsidR="00A8760E" w:rsidRPr="00B61B39">
        <w:rPr>
          <w:rFonts w:ascii="Arial" w:hAnsi="Arial" w:cs="Arial"/>
          <w:lang w:eastAsia="fr-FR" w:bidi="ml"/>
        </w:rPr>
        <w:t>2162-</w:t>
      </w:r>
      <w:r w:rsidR="007C0BF5" w:rsidRPr="00B61B39">
        <w:rPr>
          <w:rFonts w:ascii="Arial" w:hAnsi="Arial" w:cs="Arial"/>
          <w:lang w:eastAsia="fr-FR" w:bidi="ml"/>
        </w:rPr>
        <w:t>14</w:t>
      </w:r>
      <w:r w:rsidR="009A6717" w:rsidRPr="00B61B39">
        <w:rPr>
          <w:rFonts w:ascii="Arial" w:hAnsi="Arial" w:cs="Arial"/>
          <w:lang w:eastAsia="fr-FR" w:bidi="ml"/>
        </w:rPr>
        <w:t xml:space="preserve"> du </w:t>
      </w:r>
      <w:r w:rsidR="005A5FCD" w:rsidRPr="00B61B39">
        <w:rPr>
          <w:rFonts w:ascii="Arial" w:hAnsi="Arial" w:cs="Arial"/>
          <w:lang w:eastAsia="fr-FR" w:bidi="ml"/>
        </w:rPr>
        <w:t>code de la commande publique</w:t>
      </w:r>
      <w:r w:rsidRPr="00B61B39">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4877AB7" w:rsidR="009B1CD0" w:rsidRDefault="009B1CD0"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0C7BBBD7" w14:textId="01E1D63D" w:rsidR="00D700E3" w:rsidRDefault="00D700E3" w:rsidP="009B45B9">
      <w:pPr>
        <w:pStyle w:val="fcasegauche"/>
        <w:tabs>
          <w:tab w:val="left" w:pos="851"/>
        </w:tabs>
        <w:spacing w:after="0"/>
        <w:ind w:left="851" w:firstLine="0"/>
        <w:rPr>
          <w:rFonts w:ascii="Arial" w:hAnsi="Arial" w:cs="Arial"/>
          <w:i/>
          <w:iCs/>
          <w:sz w:val="18"/>
          <w:szCs w:val="18"/>
        </w:rPr>
      </w:pPr>
    </w:p>
    <w:p w14:paraId="4FE49F4D" w14:textId="10C02F36" w:rsidR="00D700E3" w:rsidRDefault="00D700E3" w:rsidP="009B45B9">
      <w:pPr>
        <w:pStyle w:val="fcasegauche"/>
        <w:tabs>
          <w:tab w:val="left" w:pos="851"/>
        </w:tabs>
        <w:spacing w:after="0"/>
        <w:ind w:left="851" w:firstLine="0"/>
        <w:rPr>
          <w:rFonts w:ascii="Arial" w:hAnsi="Arial" w:cs="Arial"/>
          <w:i/>
          <w:iCs/>
          <w:sz w:val="18"/>
          <w:szCs w:val="18"/>
        </w:rPr>
      </w:pPr>
    </w:p>
    <w:p w14:paraId="37DFD3C1" w14:textId="20CB623D" w:rsidR="00D700E3" w:rsidRDefault="00D700E3" w:rsidP="009B45B9">
      <w:pPr>
        <w:pStyle w:val="fcasegauche"/>
        <w:tabs>
          <w:tab w:val="left" w:pos="851"/>
        </w:tabs>
        <w:spacing w:after="0"/>
        <w:ind w:left="851" w:firstLine="0"/>
        <w:rPr>
          <w:rFonts w:ascii="Arial" w:hAnsi="Arial" w:cs="Arial"/>
          <w:i/>
          <w:iCs/>
          <w:sz w:val="18"/>
          <w:szCs w:val="18"/>
        </w:rPr>
      </w:pPr>
    </w:p>
    <w:p w14:paraId="358490CF" w14:textId="39B41616" w:rsidR="00D700E3" w:rsidRDefault="00D700E3" w:rsidP="009B45B9">
      <w:pPr>
        <w:pStyle w:val="fcasegauche"/>
        <w:tabs>
          <w:tab w:val="left" w:pos="851"/>
        </w:tabs>
        <w:spacing w:after="0"/>
        <w:ind w:left="851" w:firstLine="0"/>
        <w:rPr>
          <w:rFonts w:ascii="Arial" w:hAnsi="Arial" w:cs="Arial"/>
          <w:i/>
          <w:iCs/>
          <w:sz w:val="18"/>
          <w:szCs w:val="18"/>
        </w:rPr>
      </w:pPr>
    </w:p>
    <w:p w14:paraId="2E6BA347" w14:textId="726395FC" w:rsidR="00D700E3" w:rsidRDefault="00D700E3" w:rsidP="009B45B9">
      <w:pPr>
        <w:pStyle w:val="fcasegauche"/>
        <w:tabs>
          <w:tab w:val="left" w:pos="851"/>
        </w:tabs>
        <w:spacing w:after="0"/>
        <w:ind w:left="851" w:firstLine="0"/>
        <w:rPr>
          <w:rFonts w:ascii="Arial" w:hAnsi="Arial" w:cs="Arial"/>
          <w:i/>
          <w:iCs/>
          <w:sz w:val="18"/>
          <w:szCs w:val="18"/>
        </w:rPr>
      </w:pPr>
    </w:p>
    <w:p w14:paraId="717DD16A" w14:textId="77777777" w:rsidR="00D700E3" w:rsidRDefault="00D700E3" w:rsidP="009B45B9">
      <w:pPr>
        <w:pStyle w:val="fcasegauche"/>
        <w:tabs>
          <w:tab w:val="left" w:pos="851"/>
        </w:tabs>
        <w:spacing w:after="0"/>
        <w:ind w:left="851" w:firstLine="0"/>
        <w:rPr>
          <w:rFonts w:ascii="Arial" w:hAnsi="Arial" w:cs="Arial"/>
        </w:rPr>
      </w:pP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4410BF2" w14:textId="77777777" w:rsidR="009A1E72" w:rsidRPr="00350E6B" w:rsidRDefault="009A1E72" w:rsidP="009A1E72">
      <w:pPr>
        <w:pStyle w:val="fcasegauche"/>
        <w:numPr>
          <w:ilvl w:val="0"/>
          <w:numId w:val="4"/>
        </w:numPr>
        <w:tabs>
          <w:tab w:val="left" w:pos="851"/>
        </w:tabs>
        <w:spacing w:before="120" w:after="0"/>
        <w:ind w:left="782" w:hanging="357"/>
        <w:rPr>
          <w:rFonts w:ascii="Arial" w:hAnsi="Arial" w:cs="Arial"/>
          <w:iCs/>
        </w:rPr>
      </w:pPr>
    </w:p>
    <w:p w14:paraId="2E74248C" w14:textId="77777777" w:rsidR="009A1E72" w:rsidRPr="00350E6B" w:rsidRDefault="009A1E72" w:rsidP="009A1E72">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77FBF">
        <w:fldChar w:fldCharType="separate"/>
      </w:r>
      <w:r>
        <w:fldChar w:fldCharType="end"/>
      </w:r>
      <w:r w:rsidRPr="00350E6B">
        <w:rPr>
          <w:rFonts w:ascii="Arial" w:hAnsi="Arial" w:cs="Arial"/>
        </w:rPr>
        <w:tab/>
        <w:t>à l’offre de base.</w:t>
      </w:r>
    </w:p>
    <w:p w14:paraId="60886954" w14:textId="0760F01F" w:rsidR="00E32A79" w:rsidRDefault="00E32A79" w:rsidP="00BD479D">
      <w:pPr>
        <w:pStyle w:val="fcasegauche"/>
        <w:tabs>
          <w:tab w:val="left" w:pos="851"/>
        </w:tabs>
        <w:spacing w:after="0"/>
        <w:ind w:left="851" w:firstLine="0"/>
      </w:pPr>
    </w:p>
    <w:p w14:paraId="6C993EF5" w14:textId="77777777" w:rsidR="00B61B39" w:rsidRDefault="00B61B3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2A980980" w:rsidR="009B1CD0" w:rsidRPr="00B61B39" w:rsidRDefault="00D700E3"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77FBF">
        <w:fldChar w:fldCharType="separate"/>
      </w:r>
      <w:r>
        <w:fldChar w:fldCharType="end"/>
      </w:r>
      <w:r w:rsidR="00EC4A56" w:rsidRPr="00B61B39">
        <w:rPr>
          <w:rFonts w:ascii="Arial" w:hAnsi="Arial" w:cs="Arial"/>
        </w:rPr>
        <w:t xml:space="preserve"> CCAP</w:t>
      </w:r>
      <w:r>
        <w:rPr>
          <w:rFonts w:ascii="Arial" w:hAnsi="Arial" w:cs="Arial"/>
        </w:rPr>
        <w:t xml:space="preserve"> et ses annexes</w:t>
      </w:r>
    </w:p>
    <w:p w14:paraId="6A34C9EA" w14:textId="0C51D48C" w:rsidR="009B1CD0" w:rsidRPr="00E67E3B" w:rsidRDefault="00D700E3"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77FBF">
        <w:fldChar w:fldCharType="separate"/>
      </w:r>
      <w:r>
        <w:fldChar w:fldCharType="end"/>
      </w:r>
      <w:r w:rsidR="009B1CD0" w:rsidRPr="00E67E3B">
        <w:rPr>
          <w:rFonts w:ascii="Arial" w:hAnsi="Arial" w:cs="Arial"/>
        </w:rPr>
        <w:t xml:space="preserve"> </w:t>
      </w:r>
      <w:r w:rsidR="00B61B39" w:rsidRPr="00E67E3B">
        <w:rPr>
          <w:rFonts w:ascii="Arial" w:hAnsi="Arial" w:cs="Arial"/>
        </w:rPr>
        <w:t>CCAG</w:t>
      </w:r>
      <w:r w:rsidR="00B61B39">
        <w:rPr>
          <w:rFonts w:ascii="Arial" w:hAnsi="Arial" w:cs="Arial"/>
        </w:rPr>
        <w:t xml:space="preserve"> </w:t>
      </w:r>
      <w:r w:rsidR="00B61B39" w:rsidRPr="000A0E05">
        <w:rPr>
          <w:rFonts w:ascii="Arial" w:hAnsi="Arial" w:cs="Arial"/>
        </w:rPr>
        <w:t>: Cahier des clauses administratives générales applicable aux marchés de Fournitures courantes et de services (CCAG FCS) approuvé par l’arrêté du 30 mars 2021 en vigueur à la date de notification du présent marché public</w:t>
      </w:r>
    </w:p>
    <w:p w14:paraId="6A34C9EB" w14:textId="5622A1A2" w:rsidR="009B1CD0" w:rsidRPr="00E67E3B" w:rsidRDefault="00D700E3"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77FBF">
        <w:fldChar w:fldCharType="separate"/>
      </w:r>
      <w:r>
        <w:fldChar w:fldCharType="end"/>
      </w:r>
      <w:r w:rsidR="009B1CD0" w:rsidRPr="00E67E3B">
        <w:rPr>
          <w:rFonts w:ascii="Arial" w:hAnsi="Arial" w:cs="Arial"/>
        </w:rPr>
        <w:t xml:space="preserve"> </w:t>
      </w:r>
      <w:r w:rsidR="009B1CD0" w:rsidRPr="00B61B39">
        <w:rPr>
          <w:rFonts w:ascii="Arial" w:hAnsi="Arial" w:cs="Arial"/>
        </w:rPr>
        <w:t xml:space="preserve">CCTP </w:t>
      </w:r>
      <w:r w:rsidR="00B61B39" w:rsidRPr="00B61B39">
        <w:rPr>
          <w:rFonts w:ascii="Arial" w:hAnsi="Arial" w:cs="Arial"/>
        </w:rPr>
        <w:t xml:space="preserve">et </w:t>
      </w:r>
      <w:r>
        <w:rPr>
          <w:rFonts w:ascii="Arial" w:hAnsi="Arial" w:cs="Arial"/>
        </w:rPr>
        <w:t>ses annexes</w:t>
      </w:r>
    </w:p>
    <w:p w14:paraId="6A34C9EC" w14:textId="308B487D"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sidR="009B1CD0">
        <w:rPr>
          <w:rFonts w:ascii="Arial" w:hAnsi="Arial" w:cs="Arial"/>
        </w:rPr>
        <w:t xml:space="preserve"> Autres</w:t>
      </w:r>
      <w:r w:rsidR="00B61B39">
        <w:rPr>
          <w:rFonts w:ascii="Arial" w:hAnsi="Arial" w:cs="Arial"/>
        </w:rPr>
        <w:t> :</w:t>
      </w:r>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6566A3C2" w:rsidR="009B1CD0" w:rsidRDefault="009B1CD0" w:rsidP="009B45B9">
      <w:pPr>
        <w:tabs>
          <w:tab w:val="left" w:pos="851"/>
        </w:tabs>
        <w:jc w:val="both"/>
        <w:rPr>
          <w:rFonts w:ascii="Arial" w:hAnsi="Arial" w:cs="Arial"/>
        </w:rPr>
      </w:pPr>
    </w:p>
    <w:p w14:paraId="2DA546AF" w14:textId="77777777" w:rsidR="00477FBF" w:rsidRPr="00B05C4B" w:rsidRDefault="00477FBF"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77FBF">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38956F0E" w:rsidR="009B1CD0" w:rsidRDefault="009B1CD0" w:rsidP="009B45B9">
      <w:pPr>
        <w:tabs>
          <w:tab w:val="left" w:pos="851"/>
        </w:tabs>
        <w:jc w:val="both"/>
        <w:rPr>
          <w:rFonts w:ascii="Arial" w:hAnsi="Arial" w:cs="Arial"/>
        </w:rPr>
      </w:pPr>
    </w:p>
    <w:p w14:paraId="57D250DD" w14:textId="3A7513E3" w:rsidR="00477FBF" w:rsidRDefault="00477FBF" w:rsidP="009B45B9">
      <w:pPr>
        <w:tabs>
          <w:tab w:val="left" w:pos="851"/>
        </w:tabs>
        <w:jc w:val="both"/>
        <w:rPr>
          <w:rFonts w:ascii="Arial" w:hAnsi="Arial" w:cs="Arial"/>
        </w:rPr>
      </w:pPr>
    </w:p>
    <w:p w14:paraId="3888D0FE" w14:textId="77777777" w:rsidR="00477FBF" w:rsidRPr="00B05C4B" w:rsidRDefault="00477FBF"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77FB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3C67ED5" w:rsidR="00BD479D" w:rsidRDefault="00BD479D" w:rsidP="00BD479D">
      <w:pPr>
        <w:tabs>
          <w:tab w:val="left" w:pos="851"/>
        </w:tabs>
        <w:jc w:val="both"/>
        <w:rPr>
          <w:rFonts w:ascii="Arial" w:hAnsi="Arial" w:cs="Arial"/>
          <w:i/>
          <w:iCs/>
          <w:sz w:val="18"/>
          <w:szCs w:val="18"/>
        </w:rPr>
      </w:pPr>
    </w:p>
    <w:p w14:paraId="20FC9410" w14:textId="14C8E5D5" w:rsidR="00477FBF" w:rsidRDefault="00477FBF" w:rsidP="00BD479D">
      <w:pPr>
        <w:tabs>
          <w:tab w:val="left" w:pos="851"/>
        </w:tabs>
        <w:jc w:val="both"/>
        <w:rPr>
          <w:rFonts w:ascii="Arial" w:hAnsi="Arial" w:cs="Arial"/>
          <w:i/>
          <w:iCs/>
          <w:sz w:val="18"/>
          <w:szCs w:val="18"/>
        </w:rPr>
      </w:pPr>
    </w:p>
    <w:p w14:paraId="7A25E2CF" w14:textId="1A7B1583" w:rsidR="00477FBF" w:rsidRDefault="00477FBF" w:rsidP="00BD479D">
      <w:pPr>
        <w:tabs>
          <w:tab w:val="left" w:pos="851"/>
        </w:tabs>
        <w:jc w:val="both"/>
        <w:rPr>
          <w:rFonts w:ascii="Arial" w:hAnsi="Arial" w:cs="Arial"/>
          <w:i/>
          <w:iCs/>
          <w:sz w:val="18"/>
          <w:szCs w:val="18"/>
        </w:rPr>
      </w:pPr>
    </w:p>
    <w:p w14:paraId="7EF5153B" w14:textId="1B3C860D" w:rsidR="00477FBF" w:rsidRDefault="00477FBF" w:rsidP="00BD479D">
      <w:pPr>
        <w:tabs>
          <w:tab w:val="left" w:pos="851"/>
        </w:tabs>
        <w:jc w:val="both"/>
        <w:rPr>
          <w:rFonts w:ascii="Arial" w:hAnsi="Arial" w:cs="Arial"/>
          <w:i/>
          <w:iCs/>
          <w:sz w:val="18"/>
          <w:szCs w:val="18"/>
        </w:rPr>
      </w:pPr>
    </w:p>
    <w:p w14:paraId="7BEF5FE2" w14:textId="77777777" w:rsidR="00477FBF" w:rsidRDefault="00477FBF"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11B369B9" w:rsidR="00B61B39" w:rsidRDefault="00B61B39">
      <w:pPr>
        <w:suppressAutoHyphens w:val="0"/>
        <w:rPr>
          <w:rFonts w:ascii="Arial" w:hAnsi="Arial" w:cs="Arial"/>
          <w:lang w:eastAsia="fr-FR" w:bidi="ml"/>
        </w:rPr>
      </w:pPr>
      <w:r>
        <w:rPr>
          <w:rFonts w:ascii="Arial" w:hAnsi="Arial" w:cs="Arial"/>
          <w:lang w:eastAsia="fr-FR" w:bidi="ml"/>
        </w:rPr>
        <w:br w:type="page"/>
      </w:r>
    </w:p>
    <w:p w14:paraId="2AEBAA43" w14:textId="77777777"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7A609061" w:rsidR="00A9775B" w:rsidRPr="00A9775B" w:rsidRDefault="00D700E3" w:rsidP="00A9775B">
      <w:pPr>
        <w:tabs>
          <w:tab w:val="left" w:pos="851"/>
        </w:tabs>
        <w:suppressAutoHyphens w:val="0"/>
        <w:spacing w:before="120"/>
        <w:ind w:left="709" w:firstLine="142"/>
        <w:jc w:val="both"/>
        <w:rPr>
          <w:rFonts w:ascii="Arial" w:hAnsi="Arial" w:cs="Arial"/>
          <w:color w:val="0000FF"/>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Pr>
          <w:rFonts w:ascii="Arial" w:hAnsi="Arial" w:cs="Arial"/>
          <w:lang w:eastAsia="fr-FR" w:bidi="ml"/>
        </w:rPr>
        <w:fldChar w:fldCharType="end"/>
      </w:r>
      <w:bookmarkEnd w:id="0"/>
      <w:r w:rsidR="00B05C4B" w:rsidRPr="00B61B39">
        <w:rPr>
          <w:rFonts w:ascii="Arial" w:hAnsi="Arial" w:cs="Arial"/>
          <w:lang w:eastAsia="fr-FR" w:bidi="ml"/>
        </w:rPr>
        <w:t xml:space="preserve"> </w:t>
      </w:r>
      <w:r w:rsidR="00033394" w:rsidRPr="00B61B39">
        <w:rPr>
          <w:rFonts w:ascii="Arial" w:hAnsi="Arial" w:cs="Arial"/>
          <w:lang w:eastAsia="fr-FR" w:bidi="ml"/>
        </w:rPr>
        <w:t>Les</w:t>
      </w:r>
      <w:r w:rsidR="00A9775B" w:rsidRPr="00B61B39">
        <w:rPr>
          <w:rFonts w:ascii="Arial" w:hAnsi="Arial" w:cs="Arial"/>
          <w:lang w:eastAsia="fr-FR" w:bidi="ml"/>
        </w:rPr>
        <w:t xml:space="preserve"> prix indiqués dans l’annexe financière jointe au présent document, </w:t>
      </w:r>
    </w:p>
    <w:p w14:paraId="6A34CA0D" w14:textId="77777777" w:rsidR="00A9775B" w:rsidRPr="00A9775B" w:rsidRDefault="00A9775B" w:rsidP="00A9775B">
      <w:pPr>
        <w:suppressAutoHyphens w:val="0"/>
        <w:jc w:val="both"/>
        <w:rPr>
          <w:rFonts w:ascii="Arial" w:hAnsi="Arial" w:cs="Arial"/>
          <w:lang w:eastAsia="fr-FR" w:bidi="ml"/>
        </w:rPr>
      </w:pPr>
    </w:p>
    <w:p w14:paraId="7CFB5E81" w14:textId="7267B867" w:rsidR="009A1E72" w:rsidRPr="009A1E72" w:rsidRDefault="009A1E72" w:rsidP="00201B11">
      <w:pPr>
        <w:jc w:val="both"/>
        <w:rPr>
          <w:rFonts w:ascii="Arial" w:hAnsi="Arial" w:cs="Arial"/>
          <w:lang w:eastAsia="fr-FR" w:bidi="ml"/>
        </w:rPr>
      </w:pPr>
      <w:r w:rsidRPr="009A1E72">
        <w:rPr>
          <w:rFonts w:ascii="Arial" w:hAnsi="Arial" w:cs="Arial"/>
          <w:lang w:eastAsia="fr-FR" w:bidi="ml"/>
        </w:rPr>
        <w:t xml:space="preserve">Les prix sont fermes pendant les vingt-quatre (24) premiers mois à compter de la date de notification du marché public puis révisables conformément aux </w:t>
      </w:r>
      <w:r w:rsidRPr="00477FBF">
        <w:rPr>
          <w:rFonts w:ascii="Arial" w:hAnsi="Arial" w:cs="Arial"/>
          <w:lang w:eastAsia="fr-FR" w:bidi="ml"/>
        </w:rPr>
        <w:t xml:space="preserve">dispositions de l’article </w:t>
      </w:r>
      <w:r w:rsidR="00033394" w:rsidRPr="00477FBF">
        <w:rPr>
          <w:rFonts w:ascii="Arial" w:hAnsi="Arial" w:cs="Arial"/>
          <w:lang w:eastAsia="fr-FR" w:bidi="ml"/>
        </w:rPr>
        <w:t xml:space="preserve">9.2 </w:t>
      </w:r>
      <w:r w:rsidRPr="00477FBF">
        <w:rPr>
          <w:rFonts w:ascii="Arial" w:hAnsi="Arial" w:cs="Arial"/>
          <w:lang w:eastAsia="fr-FR" w:bidi="ml"/>
        </w:rPr>
        <w:t>du CCAP.</w:t>
      </w:r>
    </w:p>
    <w:p w14:paraId="52657FA3" w14:textId="77777777" w:rsidR="009A1E72" w:rsidRPr="003D1273" w:rsidRDefault="009A1E72" w:rsidP="00201B11">
      <w:pPr>
        <w:tabs>
          <w:tab w:val="left" w:pos="426"/>
        </w:tabs>
        <w:suppressAutoHyphens w:val="0"/>
        <w:spacing w:before="120"/>
        <w:jc w:val="both"/>
        <w:rPr>
          <w:rFonts w:ascii="Arial" w:hAnsi="Arial" w:cs="Arial"/>
          <w:lang w:eastAsia="fr-FR" w:bidi="ml"/>
        </w:rPr>
      </w:pPr>
      <w:r w:rsidRPr="003D1273">
        <w:rPr>
          <w:rFonts w:ascii="Arial" w:hAnsi="Arial" w:cs="Arial"/>
          <w:lang w:eastAsia="fr-FR" w:bidi="ml"/>
        </w:rPr>
        <w:t xml:space="preserve">L’accord-cadre est conclu </w:t>
      </w:r>
      <w:r w:rsidRPr="009A1E72">
        <w:rPr>
          <w:rFonts w:ascii="Arial" w:hAnsi="Arial" w:cs="Arial"/>
          <w:lang w:eastAsia="fr-FR" w:bidi="ml"/>
        </w:rPr>
        <w:t>avec seulement un maximum exprimé en valeur (article R.2162-4 2° du code de la commande publique).</w:t>
      </w:r>
    </w:p>
    <w:p w14:paraId="1ADE64F6" w14:textId="41F4D10B" w:rsidR="009A1E72" w:rsidRDefault="009A1E72" w:rsidP="009A1E72">
      <w:pPr>
        <w:tabs>
          <w:tab w:val="left" w:pos="851"/>
          <w:tab w:val="left" w:pos="1636"/>
        </w:tabs>
        <w:suppressAutoHyphens w:val="0"/>
        <w:spacing w:before="120"/>
        <w:jc w:val="both"/>
        <w:rPr>
          <w:rFonts w:ascii="Arial" w:hAnsi="Arial" w:cs="Arial"/>
          <w:lang w:eastAsia="fr-FR" w:bidi="ml"/>
        </w:rPr>
      </w:pPr>
      <w:r w:rsidRPr="003D1273">
        <w:rPr>
          <w:rFonts w:ascii="Arial" w:hAnsi="Arial" w:cs="Arial"/>
          <w:lang w:eastAsia="fr-FR" w:bidi="ml"/>
        </w:rPr>
        <w:t>Les valeurs maximales du marché sont les suivantes :</w:t>
      </w:r>
    </w:p>
    <w:p w14:paraId="68046ABC" w14:textId="0C7FA30A" w:rsidR="00D700E3" w:rsidRDefault="00D700E3" w:rsidP="009A1E72">
      <w:pPr>
        <w:tabs>
          <w:tab w:val="left" w:pos="851"/>
          <w:tab w:val="left" w:pos="1636"/>
        </w:tabs>
        <w:suppressAutoHyphens w:val="0"/>
        <w:spacing w:before="120"/>
        <w:jc w:val="both"/>
        <w:rPr>
          <w:rFonts w:ascii="Arial" w:hAnsi="Arial" w:cs="Arial"/>
          <w:lang w:eastAsia="fr-FR" w:bidi="ml"/>
        </w:rPr>
      </w:pP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5474"/>
        <w:gridCol w:w="3075"/>
      </w:tblGrid>
      <w:tr w:rsidR="00D700E3" w:rsidRPr="002764DF" w14:paraId="218EB250" w14:textId="77777777" w:rsidTr="00477FBF">
        <w:trPr>
          <w:trHeight w:val="1273"/>
          <w:jc w:val="center"/>
        </w:trPr>
        <w:tc>
          <w:tcPr>
            <w:tcW w:w="900" w:type="dxa"/>
            <w:shd w:val="clear" w:color="auto" w:fill="8DB3E2" w:themeFill="text2" w:themeFillTint="66"/>
            <w:vAlign w:val="center"/>
          </w:tcPr>
          <w:p w14:paraId="3B2C3B1D" w14:textId="77777777" w:rsidR="00D700E3" w:rsidRPr="002764DF" w:rsidRDefault="00D700E3" w:rsidP="00063E5F">
            <w:pPr>
              <w:jc w:val="center"/>
              <w:rPr>
                <w:rFonts w:ascii="Arial" w:hAnsi="Arial" w:cs="Arial"/>
                <w:b/>
              </w:rPr>
            </w:pPr>
            <w:r w:rsidRPr="002764DF">
              <w:rPr>
                <w:rFonts w:ascii="Arial" w:hAnsi="Arial" w:cs="Arial"/>
                <w:b/>
              </w:rPr>
              <w:t>Lots</w:t>
            </w:r>
          </w:p>
        </w:tc>
        <w:tc>
          <w:tcPr>
            <w:tcW w:w="5474" w:type="dxa"/>
            <w:shd w:val="clear" w:color="auto" w:fill="8DB3E2" w:themeFill="text2" w:themeFillTint="66"/>
            <w:vAlign w:val="center"/>
          </w:tcPr>
          <w:p w14:paraId="2AE4A4AC" w14:textId="77777777" w:rsidR="00D700E3" w:rsidRPr="002764DF" w:rsidRDefault="00D700E3" w:rsidP="00063E5F">
            <w:pPr>
              <w:pStyle w:val="Titre4"/>
              <w:jc w:val="center"/>
              <w:rPr>
                <w:b w:val="0"/>
                <w:i/>
                <w:sz w:val="22"/>
              </w:rPr>
            </w:pPr>
            <w:r w:rsidRPr="002764DF">
              <w:rPr>
                <w:sz w:val="22"/>
              </w:rPr>
              <w:t xml:space="preserve">Description </w:t>
            </w:r>
          </w:p>
        </w:tc>
        <w:tc>
          <w:tcPr>
            <w:tcW w:w="3075" w:type="dxa"/>
            <w:shd w:val="clear" w:color="auto" w:fill="8DB3E2" w:themeFill="text2" w:themeFillTint="66"/>
            <w:vAlign w:val="center"/>
          </w:tcPr>
          <w:p w14:paraId="208E2BDC" w14:textId="77777777" w:rsidR="00D700E3" w:rsidRPr="002764DF" w:rsidRDefault="00D700E3" w:rsidP="00063E5F">
            <w:pPr>
              <w:jc w:val="center"/>
              <w:rPr>
                <w:rFonts w:ascii="Arial" w:hAnsi="Arial" w:cs="Arial"/>
                <w:b/>
              </w:rPr>
            </w:pPr>
            <w:r w:rsidRPr="002764DF">
              <w:rPr>
                <w:rFonts w:ascii="Arial" w:hAnsi="Arial" w:cs="Arial"/>
                <w:b/>
              </w:rPr>
              <w:t xml:space="preserve">Maximum </w:t>
            </w:r>
          </w:p>
          <w:p w14:paraId="09355471" w14:textId="77777777" w:rsidR="00D700E3" w:rsidRPr="002764DF" w:rsidRDefault="00D700E3" w:rsidP="00063E5F">
            <w:pPr>
              <w:jc w:val="center"/>
              <w:rPr>
                <w:rFonts w:ascii="Arial" w:hAnsi="Arial" w:cs="Arial"/>
                <w:b/>
              </w:rPr>
            </w:pPr>
            <w:r w:rsidRPr="002764DF">
              <w:rPr>
                <w:rFonts w:ascii="Arial" w:hAnsi="Arial" w:cs="Arial"/>
                <w:b/>
              </w:rPr>
              <w:t xml:space="preserve">(en </w:t>
            </w:r>
            <w:r>
              <w:rPr>
                <w:rFonts w:ascii="Arial" w:hAnsi="Arial" w:cs="Arial"/>
                <w:b/>
              </w:rPr>
              <w:t>euros HT</w:t>
            </w:r>
            <w:r w:rsidRPr="002764DF">
              <w:rPr>
                <w:rFonts w:ascii="Arial" w:hAnsi="Arial" w:cs="Arial"/>
                <w:b/>
              </w:rPr>
              <w:t xml:space="preserve">) </w:t>
            </w:r>
          </w:p>
          <w:p w14:paraId="5DF52B65" w14:textId="77777777" w:rsidR="00D700E3" w:rsidRPr="002764DF" w:rsidRDefault="00D700E3" w:rsidP="00063E5F">
            <w:pPr>
              <w:jc w:val="center"/>
              <w:rPr>
                <w:rFonts w:ascii="Arial" w:hAnsi="Arial" w:cs="Arial"/>
                <w:b/>
              </w:rPr>
            </w:pPr>
            <w:r>
              <w:rPr>
                <w:rFonts w:ascii="Arial" w:hAnsi="Arial" w:cs="Arial"/>
                <w:b/>
              </w:rPr>
              <w:t>Sur la durée totale du marché soit 48 mois</w:t>
            </w:r>
          </w:p>
        </w:tc>
      </w:tr>
      <w:tr w:rsidR="00D700E3" w:rsidRPr="002764DF" w14:paraId="3A57A0C6" w14:textId="77777777" w:rsidTr="00063E5F">
        <w:trPr>
          <w:trHeight w:val="340"/>
          <w:jc w:val="center"/>
        </w:trPr>
        <w:tc>
          <w:tcPr>
            <w:tcW w:w="900" w:type="dxa"/>
            <w:vAlign w:val="center"/>
          </w:tcPr>
          <w:p w14:paraId="7A5B5AC3" w14:textId="77777777" w:rsidR="00D700E3" w:rsidRPr="002764DF" w:rsidRDefault="00D700E3" w:rsidP="00063E5F">
            <w:pPr>
              <w:jc w:val="center"/>
              <w:rPr>
                <w:rFonts w:ascii="Arial" w:hAnsi="Arial" w:cs="Arial"/>
                <w:b/>
              </w:rPr>
            </w:pPr>
            <w:r w:rsidRPr="002764DF">
              <w:rPr>
                <w:rFonts w:ascii="Arial" w:hAnsi="Arial" w:cs="Arial"/>
                <w:b/>
              </w:rPr>
              <w:t>1</w:t>
            </w:r>
          </w:p>
        </w:tc>
        <w:tc>
          <w:tcPr>
            <w:tcW w:w="5474" w:type="dxa"/>
            <w:vAlign w:val="center"/>
          </w:tcPr>
          <w:p w14:paraId="1DB5D16B" w14:textId="77777777" w:rsidR="00D700E3" w:rsidRPr="002764DF" w:rsidRDefault="00D700E3" w:rsidP="00063E5F">
            <w:pPr>
              <w:rPr>
                <w:rFonts w:ascii="Arial" w:hAnsi="Arial" w:cs="Arial"/>
                <w:snapToGrid w:val="0"/>
                <w:lang w:val="x-none"/>
              </w:rPr>
            </w:pPr>
            <w:r w:rsidRPr="002764DF">
              <w:rPr>
                <w:rFonts w:ascii="Arial" w:hAnsi="Arial" w:cs="Arial"/>
                <w:lang w:eastAsia="fr-FR"/>
              </w:rPr>
              <w:t>Réactifs de dépistage initial destinés au dépistage des anticorps antipaludéens de type ELISA pour les laboratoires de qualification biologique des dons de métropole, du CTSA et dans les D</w:t>
            </w:r>
            <w:r>
              <w:rPr>
                <w:rFonts w:ascii="Arial" w:hAnsi="Arial" w:cs="Arial"/>
                <w:lang w:eastAsia="fr-FR"/>
              </w:rPr>
              <w:t>R</w:t>
            </w:r>
            <w:r w:rsidRPr="002764DF">
              <w:rPr>
                <w:rFonts w:ascii="Arial" w:hAnsi="Arial" w:cs="Arial"/>
                <w:lang w:eastAsia="fr-FR"/>
              </w:rPr>
              <w:t>OM sur automate EVOLIS.</w:t>
            </w:r>
          </w:p>
        </w:tc>
        <w:tc>
          <w:tcPr>
            <w:tcW w:w="3075" w:type="dxa"/>
            <w:vAlign w:val="center"/>
          </w:tcPr>
          <w:p w14:paraId="632FC2F8" w14:textId="77777777" w:rsidR="00D700E3" w:rsidRPr="002764DF" w:rsidRDefault="00D700E3" w:rsidP="00063E5F">
            <w:pPr>
              <w:jc w:val="center"/>
              <w:rPr>
                <w:rFonts w:ascii="Arial" w:hAnsi="Arial" w:cs="Arial"/>
                <w:b/>
                <w:snapToGrid w:val="0"/>
              </w:rPr>
            </w:pPr>
            <w:r>
              <w:rPr>
                <w:rFonts w:ascii="Arial" w:hAnsi="Arial" w:cs="Arial"/>
                <w:b/>
                <w:snapToGrid w:val="0"/>
              </w:rPr>
              <w:t xml:space="preserve">2 040 000 </w:t>
            </w:r>
            <w:r w:rsidRPr="002764DF">
              <w:rPr>
                <w:rFonts w:ascii="Arial" w:hAnsi="Arial" w:cs="Arial"/>
                <w:b/>
                <w:snapToGrid w:val="0"/>
              </w:rPr>
              <w:t xml:space="preserve">€ HT </w:t>
            </w:r>
          </w:p>
        </w:tc>
      </w:tr>
      <w:tr w:rsidR="00D700E3" w:rsidRPr="00F437C6" w14:paraId="1CF47A68" w14:textId="77777777" w:rsidTr="00063E5F">
        <w:trPr>
          <w:trHeight w:val="340"/>
          <w:jc w:val="center"/>
        </w:trPr>
        <w:tc>
          <w:tcPr>
            <w:tcW w:w="900" w:type="dxa"/>
            <w:vAlign w:val="center"/>
          </w:tcPr>
          <w:p w14:paraId="4EBFAF5C" w14:textId="77777777" w:rsidR="00D700E3" w:rsidRPr="002764DF" w:rsidRDefault="00D700E3" w:rsidP="00063E5F">
            <w:pPr>
              <w:jc w:val="center"/>
              <w:rPr>
                <w:rFonts w:ascii="Arial" w:hAnsi="Arial" w:cs="Arial"/>
                <w:b/>
              </w:rPr>
            </w:pPr>
            <w:r w:rsidRPr="002764DF">
              <w:rPr>
                <w:rFonts w:ascii="Arial" w:hAnsi="Arial" w:cs="Arial"/>
                <w:b/>
              </w:rPr>
              <w:t>2</w:t>
            </w:r>
          </w:p>
        </w:tc>
        <w:tc>
          <w:tcPr>
            <w:tcW w:w="5474" w:type="dxa"/>
            <w:vAlign w:val="center"/>
          </w:tcPr>
          <w:p w14:paraId="2AB737B0" w14:textId="77777777" w:rsidR="00D700E3" w:rsidRPr="002764DF" w:rsidRDefault="00D700E3" w:rsidP="00063E5F">
            <w:pPr>
              <w:spacing w:before="120" w:after="120"/>
              <w:rPr>
                <w:rFonts w:ascii="Arial" w:hAnsi="Arial" w:cs="Arial"/>
                <w:lang w:eastAsia="x-none"/>
              </w:rPr>
            </w:pPr>
            <w:r w:rsidRPr="002764DF">
              <w:rPr>
                <w:rFonts w:ascii="Arial" w:hAnsi="Arial" w:cs="Arial"/>
                <w:lang w:eastAsia="fr-FR"/>
              </w:rPr>
              <w:t>Réactifs de deuxième intention destinés au dépistage des anticorps antipaludéens de type ELISA pour les laboratoires de qualification biologique des dons de métropole, du CTSA et dans les D</w:t>
            </w:r>
            <w:r>
              <w:rPr>
                <w:rFonts w:ascii="Arial" w:hAnsi="Arial" w:cs="Arial"/>
                <w:lang w:eastAsia="fr-FR"/>
              </w:rPr>
              <w:t>R</w:t>
            </w:r>
            <w:r w:rsidRPr="002764DF">
              <w:rPr>
                <w:rFonts w:ascii="Arial" w:hAnsi="Arial" w:cs="Arial"/>
                <w:lang w:eastAsia="fr-FR"/>
              </w:rPr>
              <w:t>OM sur automate EVOLIS.</w:t>
            </w:r>
          </w:p>
        </w:tc>
        <w:tc>
          <w:tcPr>
            <w:tcW w:w="3075" w:type="dxa"/>
            <w:vAlign w:val="center"/>
          </w:tcPr>
          <w:p w14:paraId="51E0178E" w14:textId="69988580" w:rsidR="00D700E3" w:rsidRPr="00F437C6" w:rsidRDefault="009E6023" w:rsidP="00063E5F">
            <w:pPr>
              <w:jc w:val="center"/>
              <w:rPr>
                <w:rFonts w:ascii="Arial" w:hAnsi="Arial" w:cs="Arial"/>
                <w:b/>
                <w:snapToGrid w:val="0"/>
              </w:rPr>
            </w:pPr>
            <w:r>
              <w:rPr>
                <w:rFonts w:ascii="Arial" w:hAnsi="Arial" w:cs="Arial"/>
                <w:b/>
                <w:snapToGrid w:val="0"/>
              </w:rPr>
              <w:t>430</w:t>
            </w:r>
            <w:r w:rsidR="00D700E3">
              <w:rPr>
                <w:rFonts w:ascii="Arial" w:hAnsi="Arial" w:cs="Arial"/>
                <w:b/>
                <w:snapToGrid w:val="0"/>
              </w:rPr>
              <w:t xml:space="preserve"> 000</w:t>
            </w:r>
            <w:r w:rsidR="00D700E3" w:rsidRPr="002764DF">
              <w:rPr>
                <w:rFonts w:ascii="Arial" w:hAnsi="Arial" w:cs="Arial"/>
                <w:b/>
                <w:snapToGrid w:val="0"/>
              </w:rPr>
              <w:t xml:space="preserve"> € HT</w:t>
            </w:r>
            <w:r w:rsidR="00D700E3" w:rsidRPr="00F437C6">
              <w:rPr>
                <w:rFonts w:ascii="Arial" w:hAnsi="Arial" w:cs="Arial"/>
                <w:b/>
                <w:snapToGrid w:val="0"/>
              </w:rPr>
              <w:t xml:space="preserve"> </w:t>
            </w:r>
          </w:p>
        </w:tc>
      </w:tr>
    </w:tbl>
    <w:p w14:paraId="179E69F6" w14:textId="3353C61A" w:rsidR="00D700E3" w:rsidRDefault="00D700E3" w:rsidP="009A1E72">
      <w:pPr>
        <w:tabs>
          <w:tab w:val="left" w:pos="851"/>
          <w:tab w:val="left" w:pos="1636"/>
        </w:tabs>
        <w:suppressAutoHyphens w:val="0"/>
        <w:spacing w:before="120"/>
        <w:jc w:val="both"/>
        <w:rPr>
          <w:rFonts w:ascii="Arial" w:hAnsi="Arial" w:cs="Arial"/>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9" w14:textId="7B80A653" w:rsidR="00B61B39" w:rsidRDefault="00B61B39">
      <w:pPr>
        <w:suppressAutoHyphens w:val="0"/>
        <w:rPr>
          <w:rFonts w:ascii="Arial" w:hAnsi="Arial" w:cs="Arial"/>
          <w:bCs/>
          <w:iCs/>
        </w:rPr>
      </w:pPr>
    </w:p>
    <w:p w14:paraId="488354AB" w14:textId="07A4AECE" w:rsidR="00D700E3" w:rsidRDefault="00D700E3">
      <w:pPr>
        <w:suppressAutoHyphens w:val="0"/>
        <w:rPr>
          <w:rFonts w:ascii="Arial" w:hAnsi="Arial" w:cs="Arial"/>
          <w:bCs/>
          <w:iCs/>
        </w:rPr>
      </w:pPr>
      <w:r>
        <w:rPr>
          <w:rFonts w:ascii="Arial" w:hAnsi="Arial" w:cs="Arial"/>
          <w:bCs/>
          <w:iCs/>
        </w:rPr>
        <w:br w:type="page"/>
      </w:r>
    </w:p>
    <w:p w14:paraId="53D2D6FF" w14:textId="07A4AECE"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4E52B62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033394">
        <w:rPr>
          <w:i/>
          <w:sz w:val="18"/>
          <w:szCs w:val="18"/>
          <w:lang w:eastAsia="fr-FR" w:bidi="ml"/>
        </w:rPr>
        <w:t xml:space="preserve"> 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77FBF">
        <w:rPr>
          <w:lang w:eastAsia="fr-FR" w:bidi="ml"/>
        </w:rPr>
      </w:r>
      <w:r w:rsidR="00477FBF">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77FBF">
        <w:rPr>
          <w:lang w:eastAsia="fr-FR" w:bidi="ml"/>
        </w:rPr>
      </w:r>
      <w:r w:rsidR="00477FBF">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w:t>
      </w:r>
      <w:r w:rsidRPr="00B61B39">
        <w:rPr>
          <w:lang w:eastAsia="fr-FR" w:bidi="ml"/>
        </w:rPr>
        <w:t xml:space="preserve">aux </w:t>
      </w:r>
      <w:r w:rsidR="00EC4741" w:rsidRPr="00B61B39">
        <w:rPr>
          <w:lang w:eastAsia="fr-FR" w:bidi="ml"/>
        </w:rPr>
        <w:t>fournitures/services o</w:t>
      </w:r>
      <w:r w:rsidRPr="00B61B39">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77FBF">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77FBF">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359BB231" w:rsidR="009B1CD0" w:rsidRPr="00B61B39" w:rsidRDefault="009B1CD0" w:rsidP="009B45B9">
      <w:pPr>
        <w:tabs>
          <w:tab w:val="left" w:pos="576"/>
          <w:tab w:val="left" w:pos="851"/>
        </w:tabs>
        <w:jc w:val="both"/>
        <w:rPr>
          <w:rFonts w:ascii="Arial" w:hAnsi="Arial" w:cs="Arial"/>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B61B39">
        <w:rPr>
          <w:rFonts w:ascii="Arial" w:hAnsi="Arial" w:cs="Arial"/>
        </w:rPr>
        <w:t xml:space="preserve">24 </w:t>
      </w:r>
      <w:r>
        <w:rPr>
          <w:rFonts w:ascii="Arial" w:hAnsi="Arial" w:cs="Arial"/>
        </w:rPr>
        <w:t>mois à compter de :</w:t>
      </w:r>
    </w:p>
    <w:p w14:paraId="6A34CAF1" w14:textId="658FD53E" w:rsidR="009B1CD0" w:rsidRPr="00EC4741" w:rsidRDefault="00EC4741" w:rsidP="009B45B9">
      <w:pPr>
        <w:tabs>
          <w:tab w:val="left" w:pos="851"/>
        </w:tabs>
        <w:spacing w:before="120"/>
        <w:ind w:left="567"/>
        <w:jc w:val="both"/>
        <w:rPr>
          <w:rFonts w:ascii="Arial" w:hAnsi="Arial" w:cs="Arial"/>
        </w:rPr>
      </w:pPr>
      <w:r>
        <w:tab/>
      </w:r>
      <w:r w:rsidR="00844DAA">
        <w:tab/>
      </w:r>
      <w:r w:rsidR="00B61B39">
        <w:fldChar w:fldCharType="begin">
          <w:ffData>
            <w:name w:val=""/>
            <w:enabled/>
            <w:calcOnExit w:val="0"/>
            <w:checkBox>
              <w:size w:val="20"/>
              <w:default w:val="1"/>
            </w:checkBox>
          </w:ffData>
        </w:fldChar>
      </w:r>
      <w:r w:rsidR="00B61B39">
        <w:instrText xml:space="preserve"> FORMCHECKBOX </w:instrText>
      </w:r>
      <w:r w:rsidR="00477FBF">
        <w:fldChar w:fldCharType="separate"/>
      </w:r>
      <w:r w:rsidR="00B61B39">
        <w:fldChar w:fldCharType="end"/>
      </w:r>
      <w:r w:rsidR="009B1CD0">
        <w:rPr>
          <w:rFonts w:ascii="Arial" w:hAnsi="Arial" w:cs="Arial"/>
        </w:rPr>
        <w:tab/>
      </w:r>
      <w:r w:rsidR="00033394">
        <w:rPr>
          <w:rFonts w:ascii="Arial" w:hAnsi="Arial" w:cs="Arial"/>
        </w:rPr>
        <w:t>La</w:t>
      </w:r>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6A34CAF4" w14:textId="77777777" w:rsidR="009B1CD0" w:rsidRDefault="009B1CD0" w:rsidP="009B45B9">
      <w:pPr>
        <w:tabs>
          <w:tab w:val="left" w:pos="426"/>
          <w:tab w:val="left" w:pos="851"/>
        </w:tabs>
        <w:jc w:val="both"/>
        <w:rPr>
          <w:rFonts w:ascii="Arial" w:hAnsi="Arial" w:cs="Arial"/>
          <w:b/>
        </w:rPr>
      </w:pPr>
    </w:p>
    <w:p w14:paraId="6A34CAF5" w14:textId="3322A2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B61B39">
        <w:fldChar w:fldCharType="begin">
          <w:ffData>
            <w:name w:val=""/>
            <w:enabled/>
            <w:calcOnExit w:val="0"/>
            <w:checkBox>
              <w:size w:val="20"/>
              <w:default w:val="1"/>
            </w:checkBox>
          </w:ffData>
        </w:fldChar>
      </w:r>
      <w:r w:rsidR="00B61B39">
        <w:instrText xml:space="preserve"> FORMCHECKBOX </w:instrText>
      </w:r>
      <w:r w:rsidR="00477FBF">
        <w:fldChar w:fldCharType="separate"/>
      </w:r>
      <w:r w:rsidR="00B61B39">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77FBF">
        <w:fldChar w:fldCharType="separate"/>
      </w:r>
      <w:r w:rsidR="007D7A65">
        <w:fldChar w:fldCharType="end"/>
      </w:r>
      <w:r w:rsidR="00EC4741">
        <w:tab/>
        <w:t>NON</w:t>
      </w:r>
    </w:p>
    <w:p w14:paraId="6A34CAF9" w14:textId="06D201BF" w:rsidR="009B1CD0" w:rsidRPr="00B61B39" w:rsidRDefault="009B1CD0" w:rsidP="009B45B9">
      <w:pPr>
        <w:numPr>
          <w:ilvl w:val="0"/>
          <w:numId w:val="3"/>
        </w:numPr>
        <w:tabs>
          <w:tab w:val="left" w:pos="426"/>
          <w:tab w:val="left" w:pos="851"/>
        </w:tabs>
        <w:spacing w:before="120"/>
        <w:ind w:left="924" w:hanging="357"/>
        <w:jc w:val="both"/>
        <w:rPr>
          <w:rFonts w:ascii="Arial" w:hAnsi="Arial" w:cs="Arial"/>
        </w:rPr>
      </w:pPr>
      <w:r w:rsidRPr="00B61B39">
        <w:rPr>
          <w:rFonts w:ascii="Arial" w:hAnsi="Arial" w:cs="Arial"/>
        </w:rPr>
        <w:t>Nombre de reconduction</w:t>
      </w:r>
      <w:r w:rsidR="00EC4741" w:rsidRPr="00B61B39">
        <w:rPr>
          <w:rFonts w:ascii="Arial" w:hAnsi="Arial" w:cs="Arial"/>
        </w:rPr>
        <w:t>(</w:t>
      </w:r>
      <w:r w:rsidRPr="00B61B39">
        <w:rPr>
          <w:rFonts w:ascii="Arial" w:hAnsi="Arial" w:cs="Arial"/>
        </w:rPr>
        <w:t>s</w:t>
      </w:r>
      <w:r w:rsidR="00EC4741" w:rsidRPr="00B61B39">
        <w:rPr>
          <w:rFonts w:ascii="Arial" w:hAnsi="Arial" w:cs="Arial"/>
        </w:rPr>
        <w:t>)</w:t>
      </w:r>
      <w:r w:rsidRPr="00B61B39">
        <w:rPr>
          <w:rFonts w:ascii="Arial" w:hAnsi="Arial" w:cs="Arial"/>
        </w:rPr>
        <w:t xml:space="preserve"> : </w:t>
      </w:r>
      <w:r w:rsidR="00B61B39" w:rsidRPr="00B61B39">
        <w:rPr>
          <w:rFonts w:ascii="Arial" w:hAnsi="Arial" w:cs="Arial"/>
        </w:rPr>
        <w:t xml:space="preserve">2 </w:t>
      </w:r>
    </w:p>
    <w:p w14:paraId="6A34CAFA" w14:textId="1CC386C4" w:rsidR="009B1CD0" w:rsidRPr="00B61B39" w:rsidRDefault="009B1CD0" w:rsidP="009B45B9">
      <w:pPr>
        <w:numPr>
          <w:ilvl w:val="0"/>
          <w:numId w:val="3"/>
        </w:numPr>
        <w:tabs>
          <w:tab w:val="left" w:pos="426"/>
          <w:tab w:val="left" w:pos="851"/>
        </w:tabs>
        <w:spacing w:before="120"/>
        <w:ind w:left="924" w:hanging="357"/>
        <w:jc w:val="both"/>
        <w:rPr>
          <w:rFonts w:ascii="Arial" w:hAnsi="Arial" w:cs="Arial"/>
          <w:b/>
        </w:rPr>
      </w:pPr>
      <w:r w:rsidRPr="00B61B39">
        <w:rPr>
          <w:rFonts w:ascii="Arial" w:hAnsi="Arial" w:cs="Arial"/>
        </w:rPr>
        <w:t>Durée de</w:t>
      </w:r>
      <w:r w:rsidR="00B86CA7" w:rsidRPr="00B61B39">
        <w:rPr>
          <w:rFonts w:ascii="Arial" w:hAnsi="Arial" w:cs="Arial"/>
        </w:rPr>
        <w:t xml:space="preserve"> la (de</w:t>
      </w:r>
      <w:r w:rsidR="00EC4741" w:rsidRPr="00B61B39">
        <w:rPr>
          <w:rFonts w:ascii="Arial" w:hAnsi="Arial" w:cs="Arial"/>
        </w:rPr>
        <w:t>s</w:t>
      </w:r>
      <w:r w:rsidR="00B86CA7" w:rsidRPr="00B61B39">
        <w:rPr>
          <w:rFonts w:ascii="Arial" w:hAnsi="Arial" w:cs="Arial"/>
        </w:rPr>
        <w:t>)</w:t>
      </w:r>
      <w:r w:rsidR="00EC4741" w:rsidRPr="00B61B39">
        <w:rPr>
          <w:rFonts w:ascii="Arial" w:hAnsi="Arial" w:cs="Arial"/>
        </w:rPr>
        <w:t xml:space="preserve"> période</w:t>
      </w:r>
      <w:r w:rsidR="00B86CA7" w:rsidRPr="00B61B39">
        <w:rPr>
          <w:rFonts w:ascii="Arial" w:hAnsi="Arial" w:cs="Arial"/>
        </w:rPr>
        <w:t>(</w:t>
      </w:r>
      <w:r w:rsidR="00EC4741" w:rsidRPr="00B61B39">
        <w:rPr>
          <w:rFonts w:ascii="Arial" w:hAnsi="Arial" w:cs="Arial"/>
        </w:rPr>
        <w:t>s</w:t>
      </w:r>
      <w:r w:rsidR="00B86CA7" w:rsidRPr="00B61B39">
        <w:rPr>
          <w:rFonts w:ascii="Arial" w:hAnsi="Arial" w:cs="Arial"/>
        </w:rPr>
        <w:t>)</w:t>
      </w:r>
      <w:r w:rsidR="00EC4741" w:rsidRPr="00B61B39">
        <w:rPr>
          <w:rFonts w:ascii="Arial" w:hAnsi="Arial" w:cs="Arial"/>
        </w:rPr>
        <w:t xml:space="preserve"> de </w:t>
      </w:r>
      <w:r w:rsidRPr="00B61B39">
        <w:rPr>
          <w:rFonts w:ascii="Arial" w:hAnsi="Arial" w:cs="Arial"/>
        </w:rPr>
        <w:t xml:space="preserve">reconduction : </w:t>
      </w:r>
      <w:r w:rsidR="00B61B39" w:rsidRPr="00B61B39">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0" w14:textId="22F7D497" w:rsidR="00AE1C9C" w:rsidRDefault="00AE1C9C" w:rsidP="00AE1C9C">
      <w:pPr>
        <w:tabs>
          <w:tab w:val="left" w:pos="426"/>
        </w:tabs>
        <w:suppressAutoHyphens w:val="0"/>
        <w:jc w:val="both"/>
        <w:rPr>
          <w:rFonts w:ascii="Arial" w:hAnsi="Arial" w:cs="Arial"/>
          <w:lang w:eastAsia="fr-FR" w:bidi="ml"/>
        </w:rPr>
      </w:pPr>
      <w:r w:rsidRPr="00AE1C9C">
        <w:rPr>
          <w:lang w:eastAsia="fr-FR" w:bidi="ml"/>
        </w:rPr>
        <w:t xml:space="preserve">Le présent engagement me lie pour le délai de validité des offres </w:t>
      </w:r>
      <w:r w:rsidRPr="00B61B39">
        <w:rPr>
          <w:lang w:eastAsia="fr-FR" w:bidi="ml"/>
        </w:rPr>
        <w:t>indiqué dans le règlement de la consultation</w:t>
      </w:r>
      <w:r w:rsidR="00B61B39" w:rsidRPr="00B61B39">
        <w:rPr>
          <w:lang w:eastAsia="fr-FR" w:bidi="ml"/>
        </w:rPr>
        <w:t>.</w:t>
      </w:r>
    </w:p>
    <w:p w14:paraId="6A34CB06" w14:textId="101A4946" w:rsidR="00477FBF" w:rsidRDefault="00477FBF">
      <w:pPr>
        <w:suppressAutoHyphens w:val="0"/>
        <w:rPr>
          <w:rFonts w:ascii="Arial" w:hAnsi="Arial" w:cs="Arial"/>
          <w:bCs/>
        </w:rPr>
      </w:pPr>
      <w:r>
        <w:rPr>
          <w:rFonts w:ascii="Arial" w:hAnsi="Arial" w:cs="Arial"/>
          <w:bCs/>
        </w:rPr>
        <w:br w:type="page"/>
      </w:r>
    </w:p>
    <w:p w14:paraId="5B79ADA9" w14:textId="77777777" w:rsidR="00D700E3" w:rsidRDefault="00D700E3">
      <w:pPr>
        <w:suppressAutoHyphens w:val="0"/>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D700E3">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77FB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77FB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46869F3F"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9" w:history="1">
        <w:r w:rsidR="00B61B39" w:rsidRPr="008738B5">
          <w:rPr>
            <w:rStyle w:val="Lienhypertexte"/>
            <w:rFonts w:ascii="Arial" w:hAnsi="Arial" w:cs="Arial"/>
            <w:b/>
            <w:bCs/>
          </w:rPr>
          <w:t>hfno-marches-publics@efs.sante.fr</w:t>
        </w:r>
      </w:hyperlink>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bookmarkStart w:id="1" w:name="_Hlk201323635"/>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6608252D" w:rsidR="009B1CD0" w:rsidRDefault="009B1CD0" w:rsidP="005846FB">
            <w:pPr>
              <w:pStyle w:val="Titre4"/>
              <w:tabs>
                <w:tab w:val="left" w:pos="851"/>
              </w:tabs>
            </w:pPr>
            <w:r>
              <w:rPr>
                <w:sz w:val="22"/>
                <w:szCs w:val="22"/>
              </w:rPr>
              <w:t xml:space="preserve">D - </w:t>
            </w:r>
            <w:r w:rsidR="00EA4CE6">
              <w:rPr>
                <w:sz w:val="22"/>
                <w:szCs w:val="22"/>
                <w:lang w:bidi="ml"/>
              </w:rPr>
              <w:t>Identification du pouvoir</w:t>
            </w:r>
            <w:r w:rsidR="00477FBF">
              <w:rPr>
                <w:sz w:val="22"/>
                <w:szCs w:val="22"/>
                <w:lang w:bidi="ml"/>
              </w:rPr>
              <w:t xml:space="preserve"> </w:t>
            </w:r>
            <w:r w:rsidR="00EA4CE6">
              <w:rPr>
                <w:sz w:val="22"/>
                <w:szCs w:val="22"/>
                <w:lang w:bidi="ml"/>
              </w:rPr>
              <w:t>adjudicateur</w:t>
            </w:r>
          </w:p>
        </w:tc>
      </w:tr>
    </w:tbl>
    <w:p w14:paraId="6A34CB6F" w14:textId="77777777" w:rsidR="009B1CD0" w:rsidRDefault="009B1CD0" w:rsidP="006C4338">
      <w:pPr>
        <w:tabs>
          <w:tab w:val="left" w:pos="851"/>
        </w:tabs>
      </w:pPr>
    </w:p>
    <w:bookmarkEnd w:id="1"/>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493ADCD5" w14:textId="77777777" w:rsidR="00B61B39" w:rsidRDefault="00B61B39" w:rsidP="00B61B39">
      <w:pPr>
        <w:pStyle w:val="fcase2metab"/>
        <w:ind w:left="0" w:firstLine="0"/>
        <w:jc w:val="center"/>
        <w:rPr>
          <w:rFonts w:ascii="Arial" w:hAnsi="Arial" w:cs="Arial"/>
          <w:lang w:eastAsia="fr-FR" w:bidi="ml"/>
        </w:rPr>
      </w:pPr>
    </w:p>
    <w:p w14:paraId="44A608E0" w14:textId="7236A8C0" w:rsidR="00B61B39" w:rsidRPr="00A041A2"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Établissement Français du Sang</w:t>
      </w:r>
    </w:p>
    <w:p w14:paraId="30AF4966" w14:textId="77777777" w:rsidR="00B61B39" w:rsidRPr="00A041A2"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20, Avenue du Stade de France</w:t>
      </w:r>
    </w:p>
    <w:p w14:paraId="4F9FA798" w14:textId="77777777" w:rsidR="00B61B39" w:rsidRPr="00A041A2"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93218 LA PLAINE SAINT DENIS CEDEX</w:t>
      </w:r>
    </w:p>
    <w:p w14:paraId="3AED4E62" w14:textId="77777777" w:rsidR="00B61B39" w:rsidRPr="00A041A2"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Téléphone : 01 55 93 95 00</w:t>
      </w:r>
    </w:p>
    <w:p w14:paraId="3CE4C91D" w14:textId="77777777" w:rsidR="00B61B39" w:rsidRPr="00A041A2"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Télécopie : 01 55 93 96 02</w:t>
      </w:r>
    </w:p>
    <w:p w14:paraId="30042A43" w14:textId="77777777" w:rsidR="00B61B39" w:rsidRPr="00B86CA7" w:rsidRDefault="00B61B39" w:rsidP="00B61B39">
      <w:pPr>
        <w:pStyle w:val="fcase2metab"/>
        <w:ind w:left="0" w:firstLine="0"/>
        <w:jc w:val="center"/>
        <w:rPr>
          <w:rFonts w:ascii="Arial" w:hAnsi="Arial" w:cs="Arial"/>
          <w:lang w:eastAsia="fr-FR" w:bidi="ml"/>
        </w:rPr>
      </w:pPr>
    </w:p>
    <w:p w14:paraId="2AD6262E" w14:textId="77777777" w:rsidR="00B61B39" w:rsidRPr="00A041A2"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Le Ministère de la Défense, Direction centrale du Service de Santé des Armées pour le compte du Centre de Transfusion Sanguine des Armées (CTSA).</w:t>
      </w:r>
    </w:p>
    <w:p w14:paraId="74838461" w14:textId="77777777" w:rsidR="00B61B39" w:rsidRPr="00A041A2"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 xml:space="preserve">1 Rue Raoul </w:t>
      </w:r>
      <w:proofErr w:type="spellStart"/>
      <w:r w:rsidRPr="00A041A2">
        <w:rPr>
          <w:rFonts w:ascii="Arial" w:hAnsi="Arial" w:cs="Arial"/>
          <w:lang w:eastAsia="fr-FR" w:bidi="ml"/>
        </w:rPr>
        <w:t>Batany</w:t>
      </w:r>
      <w:proofErr w:type="spellEnd"/>
      <w:r w:rsidRPr="00A041A2">
        <w:rPr>
          <w:rFonts w:ascii="Arial" w:hAnsi="Arial" w:cs="Arial"/>
          <w:lang w:eastAsia="fr-FR" w:bidi="ml"/>
        </w:rPr>
        <w:t xml:space="preserve"> - BP 410</w:t>
      </w:r>
    </w:p>
    <w:p w14:paraId="747A7CFD" w14:textId="77777777" w:rsidR="00B61B39" w:rsidRPr="00A041A2"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92 141 CLAMART</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7AAE8712" w14:textId="77777777" w:rsidR="009A1E72" w:rsidRPr="00B86CA7" w:rsidRDefault="009A1E72" w:rsidP="009A1E72">
      <w:pPr>
        <w:tabs>
          <w:tab w:val="left" w:pos="851"/>
        </w:tabs>
        <w:jc w:val="both"/>
        <w:rPr>
          <w:rFonts w:ascii="Arial" w:hAnsi="Arial" w:cs="Arial"/>
        </w:rPr>
      </w:pPr>
    </w:p>
    <w:p w14:paraId="1480C05E" w14:textId="77777777" w:rsidR="009A1E72" w:rsidRPr="00350E6B" w:rsidRDefault="009A1E72" w:rsidP="009A1E72">
      <w:pPr>
        <w:tabs>
          <w:tab w:val="left" w:pos="426"/>
          <w:tab w:val="left" w:pos="851"/>
        </w:tabs>
        <w:suppressAutoHyphens w:val="0"/>
        <w:jc w:val="center"/>
        <w:rPr>
          <w:rFonts w:ascii="Arial" w:hAnsi="Arial" w:cs="Arial"/>
          <w:lang w:eastAsia="fr-FR" w:bidi="ml"/>
        </w:rPr>
      </w:pPr>
      <w:r w:rsidRPr="00350E6B">
        <w:rPr>
          <w:rFonts w:cs="Kartika"/>
          <w:lang w:eastAsia="fr-FR" w:bidi="ml"/>
        </w:rPr>
        <w:t>Monsieur le Président de l’Établissement Français du Sang (adresse identique)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082DEAA8" w:rsidR="001C40C0" w:rsidRDefault="001C40C0" w:rsidP="00EA4CE6">
      <w:pPr>
        <w:tabs>
          <w:tab w:val="left" w:pos="2679"/>
        </w:tabs>
        <w:jc w:val="both"/>
        <w:rPr>
          <w:rFonts w:ascii="Arial" w:hAnsi="Arial" w:cs="Arial"/>
        </w:rPr>
      </w:pPr>
    </w:p>
    <w:p w14:paraId="7E5BED9F" w14:textId="5CF5AF58" w:rsidR="00B61B39" w:rsidRDefault="00B61B39" w:rsidP="00B61B39">
      <w:pPr>
        <w:pStyle w:val="fcase2metab"/>
        <w:ind w:left="0" w:firstLine="0"/>
        <w:jc w:val="center"/>
        <w:rPr>
          <w:rFonts w:ascii="Arial" w:hAnsi="Arial" w:cs="Arial"/>
          <w:lang w:eastAsia="fr-FR" w:bidi="ml"/>
        </w:rPr>
      </w:pPr>
      <w:r w:rsidRPr="00A041A2">
        <w:rPr>
          <w:rFonts w:ascii="Arial" w:hAnsi="Arial" w:cs="Arial"/>
          <w:lang w:eastAsia="fr-FR" w:bidi="ml"/>
        </w:rPr>
        <w:t>Monsieur le Président de l’Établissement Français du Sang (adresse identique)</w:t>
      </w:r>
    </w:p>
    <w:p w14:paraId="5854AD37" w14:textId="77777777" w:rsidR="00D700E3" w:rsidRDefault="00D700E3" w:rsidP="00B61B39">
      <w:pPr>
        <w:pStyle w:val="fcase2metab"/>
        <w:ind w:left="0" w:firstLine="0"/>
        <w:jc w:val="center"/>
        <w:rPr>
          <w:rFonts w:ascii="Arial" w:hAnsi="Arial" w:cs="Arial"/>
          <w:lang w:eastAsia="fr-FR" w:bidi="ml"/>
        </w:rPr>
      </w:pPr>
    </w:p>
    <w:p w14:paraId="26E8BB19" w14:textId="77777777" w:rsidR="009A1E72" w:rsidRPr="00350E6B" w:rsidRDefault="009A1E72" w:rsidP="009A1E72">
      <w:pPr>
        <w:tabs>
          <w:tab w:val="left" w:pos="426"/>
          <w:tab w:val="left" w:pos="851"/>
        </w:tabs>
        <w:suppressAutoHyphens w:val="0"/>
        <w:jc w:val="center"/>
        <w:rPr>
          <w:rFonts w:ascii="Arial" w:hAnsi="Arial" w:cs="Arial"/>
          <w:lang w:eastAsia="fr-FR" w:bidi="ml"/>
        </w:rPr>
      </w:pPr>
      <w:r w:rsidRPr="00350E6B">
        <w:rPr>
          <w:rFonts w:ascii="Arial" w:hAnsi="Arial" w:cs="Arial"/>
          <w:lang w:eastAsia="fr-FR" w:bidi="ml"/>
        </w:rPr>
        <w:t>Madame la Directrice du CTSA (adresse identique)</w:t>
      </w:r>
    </w:p>
    <w:p w14:paraId="0C43FA5F" w14:textId="77777777" w:rsidR="009A1E72" w:rsidRPr="00A041A2" w:rsidRDefault="009A1E72" w:rsidP="00B61B39">
      <w:pPr>
        <w:pStyle w:val="fcase2metab"/>
        <w:ind w:left="0" w:firstLine="0"/>
        <w:jc w:val="center"/>
        <w:rPr>
          <w:rFonts w:ascii="Arial" w:hAnsi="Arial" w:cs="Arial"/>
          <w:lang w:eastAsia="fr-FR" w:bidi="ml"/>
        </w:rPr>
      </w:pPr>
    </w:p>
    <w:p w14:paraId="648FDE9C" w14:textId="77777777" w:rsidR="00B61B39" w:rsidRDefault="00B61B39"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5DA29C69" w14:textId="77777777" w:rsidR="00D700E3" w:rsidRPr="002D03BB" w:rsidRDefault="00D700E3" w:rsidP="00D700E3">
      <w:pPr>
        <w:tabs>
          <w:tab w:val="left" w:pos="426"/>
          <w:tab w:val="left" w:pos="851"/>
        </w:tabs>
        <w:suppressAutoHyphens w:val="0"/>
        <w:jc w:val="center"/>
        <w:rPr>
          <w:rFonts w:ascii="Arial" w:hAnsi="Arial" w:cs="Arial"/>
          <w:color w:val="0000FF"/>
          <w:lang w:eastAsia="fr-FR" w:bidi="ml"/>
        </w:rPr>
      </w:pPr>
      <w:r w:rsidRPr="00350E6B">
        <w:rPr>
          <w:rFonts w:ascii="Arial" w:hAnsi="Arial" w:cs="Arial"/>
          <w:lang w:eastAsia="fr-FR" w:bidi="ml"/>
        </w:rPr>
        <w:t>Mesdames et Messieurs les Directeurs des Établissements désignés ci-après </w:t>
      </w:r>
      <w:r w:rsidRPr="002D03BB">
        <w:rPr>
          <w:rFonts w:ascii="Arial" w:hAnsi="Arial" w:cs="Arial"/>
          <w:color w:val="0000FF"/>
          <w:lang w:eastAsia="fr-FR" w:bidi="ml"/>
        </w:rPr>
        <w:t>:</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9A1E72">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C7" w14:textId="77777777" w:rsidTr="009A1E7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E67E3B" w:rsidRPr="00EA4CE6" w14:paraId="6A34CBCD" w14:textId="77777777" w:rsidTr="009A1E7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C8"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Guadeloupe Guyane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Boulevard de l’Hôpital - BP 686</w:t>
            </w:r>
          </w:p>
          <w:p w14:paraId="6A34CBC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97171 Pointe-à-Pitre</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CB"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42882285202413</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05 90 47 18 20</w:t>
            </w:r>
          </w:p>
        </w:tc>
      </w:tr>
      <w:tr w:rsidR="00E67E3B" w:rsidRPr="00EA4CE6" w14:paraId="6A34CBDA" w14:textId="77777777" w:rsidTr="009A1E7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D5" w14:textId="5EEF97A0"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La Réunion</w:t>
            </w:r>
            <w:r w:rsidR="00A109CB">
              <w:rPr>
                <w:rFonts w:ascii="Arial" w:eastAsiaTheme="minorEastAsia" w:hAnsi="Arial" w:cs="Arial"/>
                <w:color w:val="000000" w:themeColor="dark1"/>
                <w:kern w:val="24"/>
                <w:lang w:eastAsia="fr-FR"/>
              </w:rPr>
              <w:t>-Océan Indien</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CHU Félix Guyon - Route de Bellepierre - BP 771</w:t>
            </w:r>
          </w:p>
          <w:p w14:paraId="6A34CBD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97475 Saint-Denis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D8"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42882285200185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02 62 90 53 80</w:t>
            </w:r>
          </w:p>
        </w:tc>
      </w:tr>
      <w:tr w:rsidR="00E67E3B" w:rsidRPr="00EA4CE6" w14:paraId="6A34CBE0" w14:textId="77777777" w:rsidTr="009A1E7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B"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du coup de main - CS 40511</w:t>
            </w:r>
          </w:p>
          <w:p w14:paraId="6A34CBD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97264 Fort-de-France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E"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05 96 75 79 00</w:t>
            </w:r>
          </w:p>
        </w:tc>
      </w:tr>
      <w:tr w:rsidR="00281AFD" w:rsidRPr="00EA4CE6" w14:paraId="6A34CBE6" w14:textId="77777777" w:rsidTr="009A1E7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47B73028" w:rsidR="00281AFD" w:rsidRDefault="00825C6A" w:rsidP="00281AFD">
            <w:pPr>
              <w:suppressAutoHyphens w:val="0"/>
              <w:rPr>
                <w:rFonts w:ascii="Arial" w:hAnsi="Arial" w:cs="Arial"/>
                <w:kern w:val="24"/>
                <w:lang w:eastAsia="fr-FR"/>
              </w:rPr>
            </w:pPr>
            <w:r>
              <w:rPr>
                <w:rFonts w:ascii="Arial" w:hAnsi="Arial" w:cs="Arial"/>
                <w:kern w:val="24"/>
                <w:lang w:eastAsia="fr-FR"/>
              </w:rPr>
              <w:t xml:space="preserve">Parc </w:t>
            </w:r>
            <w:r w:rsidR="00281AFD">
              <w:rPr>
                <w:rFonts w:ascii="Arial" w:hAnsi="Arial" w:cs="Arial"/>
                <w:kern w:val="24"/>
                <w:lang w:eastAsia="fr-FR"/>
              </w:rPr>
              <w:t>Eurasanté</w:t>
            </w:r>
          </w:p>
          <w:p w14:paraId="3F629B3D" w14:textId="36DE5CEF" w:rsidR="00281AFD" w:rsidRDefault="00825C6A" w:rsidP="00281AFD">
            <w:pPr>
              <w:suppressAutoHyphens w:val="0"/>
              <w:rPr>
                <w:rFonts w:ascii="Arial" w:hAnsi="Arial" w:cs="Arial"/>
                <w:kern w:val="24"/>
                <w:lang w:eastAsia="fr-FR"/>
              </w:rPr>
            </w:pPr>
            <w:r>
              <w:rPr>
                <w:rFonts w:ascii="Arial" w:hAnsi="Arial" w:cs="Arial"/>
                <w:kern w:val="24"/>
                <w:lang w:eastAsia="fr-FR"/>
              </w:rPr>
              <w:t>20 Avenue Pierre Mauroy</w:t>
            </w:r>
          </w:p>
          <w:p w14:paraId="0BA00775" w14:textId="22DF34BD" w:rsidR="00825C6A" w:rsidRDefault="00825C6A" w:rsidP="00281AFD">
            <w:pPr>
              <w:suppressAutoHyphens w:val="0"/>
              <w:rPr>
                <w:rFonts w:ascii="Arial" w:hAnsi="Arial" w:cs="Arial"/>
                <w:kern w:val="24"/>
                <w:lang w:eastAsia="fr-FR"/>
              </w:rPr>
            </w:pPr>
            <w:r>
              <w:rPr>
                <w:rFonts w:ascii="Arial" w:hAnsi="Arial" w:cs="Arial"/>
                <w:kern w:val="24"/>
                <w:lang w:eastAsia="fr-FR"/>
              </w:rPr>
              <w:t>CS40121</w:t>
            </w:r>
          </w:p>
          <w:p w14:paraId="6A34CBE3" w14:textId="03A43453" w:rsidR="00281AFD" w:rsidRPr="00FD3722" w:rsidRDefault="00825C6A" w:rsidP="00281AFD">
            <w:pPr>
              <w:suppressAutoHyphens w:val="0"/>
              <w:rPr>
                <w:rFonts w:ascii="Arial" w:hAnsi="Arial" w:cs="Arial"/>
                <w:lang w:eastAsia="fr-FR"/>
              </w:rPr>
            </w:pPr>
            <w:r>
              <w:rPr>
                <w:rFonts w:ascii="Arial" w:hAnsi="Arial" w:cs="Arial"/>
                <w:kern w:val="24"/>
                <w:lang w:eastAsia="fr-FR"/>
              </w:rPr>
              <w:t>59373</w:t>
            </w:r>
            <w:r w:rsidR="00281AFD">
              <w:rPr>
                <w:rFonts w:ascii="Arial" w:hAnsi="Arial" w:cs="Arial"/>
                <w:kern w:val="24"/>
                <w:lang w:eastAsia="fr-FR"/>
              </w:rPr>
              <w:t xml:space="preserve"> LOOS</w:t>
            </w:r>
            <w:r>
              <w:rPr>
                <w:rFonts w:ascii="Arial" w:hAnsi="Arial" w:cs="Arial"/>
                <w:kern w:val="24"/>
                <w:lang w:eastAsia="fr-FR"/>
              </w:rPr>
              <w:t xml:space="preserv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r w:rsidR="00281AFD" w:rsidRPr="00EA4CE6" w14:paraId="6A34CBF7" w14:textId="77777777" w:rsidTr="009A1E7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F3" w14:textId="28FB67C3" w:rsidR="00281AFD" w:rsidRPr="00FD3722" w:rsidRDefault="00BD479D" w:rsidP="00BD479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4"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F5"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6"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r w:rsidR="00281AFD" w:rsidRPr="00EA4CE6" w14:paraId="6A34CBFC" w14:textId="77777777" w:rsidTr="009A1E7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lastRenderedPageBreak/>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06" w14:textId="3B8F1C0B" w:rsidR="00791F91" w:rsidRPr="00B61B39" w:rsidRDefault="00791F91" w:rsidP="00791F91">
      <w:pPr>
        <w:tabs>
          <w:tab w:val="left" w:pos="426"/>
          <w:tab w:val="left" w:pos="851"/>
        </w:tabs>
        <w:suppressAutoHyphens w:val="0"/>
        <w:jc w:val="center"/>
        <w:rPr>
          <w:rFonts w:ascii="Arial" w:hAnsi="Arial" w:cs="Arial"/>
          <w:lang w:eastAsia="fr-FR" w:bidi="ml"/>
        </w:rPr>
      </w:pPr>
      <w:r w:rsidRPr="00B61B39">
        <w:rPr>
          <w:rFonts w:ascii="Arial" w:hAnsi="Arial" w:cs="Arial"/>
          <w:lang w:eastAsia="fr-FR" w:bidi="ml"/>
        </w:rPr>
        <w:t xml:space="preserve">Madame la Directrice du CTSA pour les </w:t>
      </w:r>
      <w:r w:rsidR="00927397" w:rsidRPr="00B61B39">
        <w:rPr>
          <w:rFonts w:ascii="Arial" w:hAnsi="Arial" w:cs="Arial"/>
          <w:lang w:eastAsia="fr-FR" w:bidi="ml"/>
        </w:rPr>
        <w:t>Établissements</w:t>
      </w:r>
      <w:r w:rsidRPr="00B61B39">
        <w:rPr>
          <w:rFonts w:ascii="Arial" w:hAnsi="Arial" w:cs="Arial"/>
          <w:lang w:eastAsia="fr-FR" w:bidi="ml"/>
        </w:rPr>
        <w:t xml:space="preserve"> désignés ci-après :</w:t>
      </w:r>
    </w:p>
    <w:p w14:paraId="6A34CC07" w14:textId="77777777" w:rsidR="00791F91" w:rsidRPr="00B61B39" w:rsidRDefault="00791F91" w:rsidP="00791F91">
      <w:pPr>
        <w:tabs>
          <w:tab w:val="left" w:pos="426"/>
          <w:tab w:val="left" w:pos="851"/>
        </w:tabs>
        <w:suppressAutoHyphens w:val="0"/>
        <w:jc w:val="center"/>
        <w:rPr>
          <w:rFonts w:ascii="Arial" w:hAnsi="Arial" w:cs="Arial"/>
          <w:b/>
          <w:lang w:eastAsia="fr-FR" w:bidi="ml"/>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7"/>
        <w:gridCol w:w="3885"/>
        <w:gridCol w:w="2878"/>
      </w:tblGrid>
      <w:tr w:rsidR="00B61B39" w:rsidRPr="00B61B39" w14:paraId="6A34CC0B" w14:textId="77777777" w:rsidTr="00A14E5B">
        <w:trPr>
          <w:trHeight w:val="360"/>
        </w:trPr>
        <w:tc>
          <w:tcPr>
            <w:tcW w:w="2877" w:type="dxa"/>
          </w:tcPr>
          <w:p w14:paraId="6A34CC08" w14:textId="77777777" w:rsidR="00791F91" w:rsidRPr="00B61B39" w:rsidRDefault="00791F91" w:rsidP="00791F91">
            <w:pPr>
              <w:tabs>
                <w:tab w:val="left" w:pos="426"/>
                <w:tab w:val="left" w:pos="851"/>
              </w:tabs>
              <w:suppressAutoHyphens w:val="0"/>
              <w:jc w:val="center"/>
              <w:rPr>
                <w:rFonts w:ascii="Arial" w:hAnsi="Arial" w:cs="Arial"/>
                <w:bCs/>
                <w:lang w:eastAsia="fr-FR" w:bidi="ml"/>
              </w:rPr>
            </w:pPr>
            <w:r w:rsidRPr="00B61B39">
              <w:rPr>
                <w:rFonts w:ascii="Arial" w:hAnsi="Arial" w:cs="Arial"/>
                <w:bCs/>
                <w:lang w:eastAsia="fr-FR" w:bidi="ml"/>
              </w:rPr>
              <w:t xml:space="preserve">CTSA « Jean Julliard » </w:t>
            </w:r>
          </w:p>
        </w:tc>
        <w:tc>
          <w:tcPr>
            <w:tcW w:w="3885" w:type="dxa"/>
          </w:tcPr>
          <w:p w14:paraId="6A34CC09" w14:textId="77777777" w:rsidR="00791F91" w:rsidRPr="00B61B39" w:rsidRDefault="00791F91" w:rsidP="00791F91">
            <w:pPr>
              <w:tabs>
                <w:tab w:val="left" w:pos="426"/>
                <w:tab w:val="left" w:pos="851"/>
              </w:tabs>
              <w:suppressAutoHyphens w:val="0"/>
              <w:jc w:val="center"/>
              <w:rPr>
                <w:rFonts w:ascii="Arial" w:hAnsi="Arial" w:cs="Arial"/>
                <w:bCs/>
                <w:lang w:eastAsia="fr-FR" w:bidi="ml"/>
              </w:rPr>
            </w:pPr>
            <w:r w:rsidRPr="00B61B39">
              <w:rPr>
                <w:rFonts w:ascii="Arial" w:hAnsi="Arial" w:cs="Arial"/>
                <w:bCs/>
                <w:lang w:eastAsia="fr-FR" w:bidi="ml"/>
              </w:rPr>
              <w:t xml:space="preserve"> 1 Rue du Lieutenant Raoul </w:t>
            </w:r>
            <w:proofErr w:type="spellStart"/>
            <w:r w:rsidRPr="00B61B39">
              <w:rPr>
                <w:rFonts w:ascii="Arial" w:hAnsi="Arial" w:cs="Arial"/>
                <w:bCs/>
                <w:lang w:eastAsia="fr-FR" w:bidi="ml"/>
              </w:rPr>
              <w:t>Batany</w:t>
            </w:r>
            <w:proofErr w:type="spellEnd"/>
          </w:p>
        </w:tc>
        <w:tc>
          <w:tcPr>
            <w:tcW w:w="2878" w:type="dxa"/>
          </w:tcPr>
          <w:p w14:paraId="6A34CC0A" w14:textId="77777777" w:rsidR="00791F91" w:rsidRPr="00B61B39" w:rsidRDefault="00791F91" w:rsidP="00791F91">
            <w:pPr>
              <w:tabs>
                <w:tab w:val="left" w:pos="426"/>
                <w:tab w:val="left" w:pos="851"/>
              </w:tabs>
              <w:suppressAutoHyphens w:val="0"/>
              <w:jc w:val="center"/>
              <w:rPr>
                <w:rFonts w:ascii="Arial" w:hAnsi="Arial" w:cs="Arial"/>
                <w:bCs/>
                <w:lang w:eastAsia="fr-FR" w:bidi="ml"/>
              </w:rPr>
            </w:pPr>
            <w:r w:rsidRPr="00B61B39">
              <w:rPr>
                <w:rFonts w:ascii="Arial" w:hAnsi="Arial" w:cs="Arial"/>
                <w:bCs/>
                <w:lang w:eastAsia="fr-FR" w:bidi="ml"/>
              </w:rPr>
              <w:t>92 141 CLAMART</w:t>
            </w:r>
          </w:p>
        </w:tc>
      </w:tr>
      <w:tr w:rsidR="00B61B39" w:rsidRPr="00B61B39" w14:paraId="6A34CC0F" w14:textId="77777777" w:rsidTr="00A14E5B">
        <w:trPr>
          <w:trHeight w:val="360"/>
        </w:trPr>
        <w:tc>
          <w:tcPr>
            <w:tcW w:w="2877" w:type="dxa"/>
          </w:tcPr>
          <w:p w14:paraId="6A34CC0C" w14:textId="77777777" w:rsidR="00791F91" w:rsidRPr="00B61B39" w:rsidRDefault="00791F91" w:rsidP="00791F91">
            <w:pPr>
              <w:tabs>
                <w:tab w:val="left" w:pos="426"/>
                <w:tab w:val="left" w:pos="851"/>
              </w:tabs>
              <w:suppressAutoHyphens w:val="0"/>
              <w:jc w:val="center"/>
              <w:rPr>
                <w:rFonts w:ascii="Arial" w:hAnsi="Arial" w:cs="Arial"/>
                <w:bCs/>
                <w:lang w:eastAsia="fr-FR" w:bidi="ml"/>
              </w:rPr>
            </w:pPr>
            <w:r w:rsidRPr="00B61B39">
              <w:rPr>
                <w:rFonts w:ascii="Arial" w:hAnsi="Arial" w:cs="Arial"/>
                <w:bCs/>
                <w:lang w:eastAsia="fr-FR" w:bidi="ml"/>
              </w:rPr>
              <w:t xml:space="preserve">Site de Transfusion Sanguine des Armées </w:t>
            </w:r>
          </w:p>
        </w:tc>
        <w:tc>
          <w:tcPr>
            <w:tcW w:w="3885" w:type="dxa"/>
          </w:tcPr>
          <w:p w14:paraId="6A34CC0D" w14:textId="77777777" w:rsidR="00791F91" w:rsidRPr="00B61B39" w:rsidRDefault="00791F91" w:rsidP="00791F91">
            <w:pPr>
              <w:tabs>
                <w:tab w:val="left" w:pos="426"/>
                <w:tab w:val="left" w:pos="851"/>
              </w:tabs>
              <w:suppressAutoHyphens w:val="0"/>
              <w:jc w:val="center"/>
              <w:rPr>
                <w:rFonts w:ascii="Arial" w:hAnsi="Arial" w:cs="Arial"/>
                <w:bCs/>
                <w:lang w:eastAsia="fr-FR" w:bidi="ml"/>
              </w:rPr>
            </w:pPr>
            <w:r w:rsidRPr="00B61B39">
              <w:rPr>
                <w:rFonts w:ascii="Arial" w:hAnsi="Arial" w:cs="Arial"/>
                <w:bCs/>
                <w:lang w:eastAsia="fr-FR" w:bidi="ml"/>
              </w:rPr>
              <w:t xml:space="preserve"> Boulevard de Sainte Anne</w:t>
            </w:r>
          </w:p>
        </w:tc>
        <w:tc>
          <w:tcPr>
            <w:tcW w:w="2878" w:type="dxa"/>
          </w:tcPr>
          <w:p w14:paraId="6A34CC0E" w14:textId="77777777" w:rsidR="00791F91" w:rsidRPr="00B61B39" w:rsidRDefault="00791F91" w:rsidP="00791F91">
            <w:pPr>
              <w:tabs>
                <w:tab w:val="left" w:pos="426"/>
                <w:tab w:val="left" w:pos="851"/>
              </w:tabs>
              <w:suppressAutoHyphens w:val="0"/>
              <w:jc w:val="center"/>
              <w:rPr>
                <w:rFonts w:ascii="Arial" w:hAnsi="Arial" w:cs="Arial"/>
                <w:bCs/>
                <w:lang w:eastAsia="fr-FR" w:bidi="ml"/>
              </w:rPr>
            </w:pPr>
            <w:r w:rsidRPr="00B61B39">
              <w:rPr>
                <w:rFonts w:ascii="Arial" w:hAnsi="Arial" w:cs="Arial"/>
                <w:bCs/>
                <w:lang w:eastAsia="fr-FR" w:bidi="ml"/>
              </w:rPr>
              <w:t>83 000 TOULON</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B61B39" w:rsidRDefault="00EA4CE6" w:rsidP="002D03BB">
      <w:pPr>
        <w:tabs>
          <w:tab w:val="left" w:pos="426"/>
          <w:tab w:val="left" w:pos="851"/>
        </w:tabs>
        <w:suppressAutoHyphens w:val="0"/>
        <w:spacing w:after="120"/>
        <w:jc w:val="center"/>
        <w:rPr>
          <w:rFonts w:ascii="Arial" w:hAnsi="Arial" w:cs="Arial"/>
          <w:u w:val="single"/>
          <w:lang w:eastAsia="fr-FR" w:bidi="ml"/>
        </w:rPr>
      </w:pPr>
      <w:r w:rsidRPr="00B61B39">
        <w:rPr>
          <w:rFonts w:ascii="Arial" w:hAnsi="Arial" w:cs="Arial"/>
          <w:u w:val="single"/>
          <w:lang w:eastAsia="fr-FR" w:bidi="ml"/>
        </w:rPr>
        <w:t>Pour l’EFS</w:t>
      </w:r>
    </w:p>
    <w:p w14:paraId="6A34CC17" w14:textId="27BDCBB8" w:rsidR="00EA4CE6" w:rsidRDefault="00EA4CE6" w:rsidP="002D03BB">
      <w:pPr>
        <w:tabs>
          <w:tab w:val="left" w:pos="426"/>
          <w:tab w:val="left" w:pos="851"/>
        </w:tabs>
        <w:suppressAutoHyphens w:val="0"/>
        <w:spacing w:after="120"/>
        <w:jc w:val="center"/>
        <w:rPr>
          <w:rFonts w:ascii="Arial" w:hAnsi="Arial" w:cs="Arial"/>
          <w:lang w:eastAsia="fr-FR" w:bidi="ml"/>
        </w:rPr>
      </w:pPr>
      <w:r w:rsidRPr="00B61B39">
        <w:rPr>
          <w:rFonts w:ascii="Arial" w:hAnsi="Arial" w:cs="Arial"/>
          <w:lang w:eastAsia="fr-FR" w:bidi="ml"/>
        </w:rPr>
        <w:t>Mesdames et Messieurs les Agents comptables secondaires des établissements locaux de l’</w:t>
      </w:r>
      <w:r w:rsidR="009A6717" w:rsidRPr="00B61B39">
        <w:rPr>
          <w:rFonts w:ascii="Arial" w:hAnsi="Arial" w:cs="Arial"/>
          <w:lang w:eastAsia="fr-FR" w:bidi="ml"/>
        </w:rPr>
        <w:t>Établissement</w:t>
      </w:r>
      <w:r w:rsidRPr="00B61B39">
        <w:rPr>
          <w:rFonts w:ascii="Arial" w:hAnsi="Arial" w:cs="Arial"/>
          <w:lang w:eastAsia="fr-FR" w:bidi="ml"/>
        </w:rPr>
        <w:t xml:space="preserve"> Français du Sang désignés ci-dessus</w:t>
      </w:r>
    </w:p>
    <w:p w14:paraId="373D0FBC" w14:textId="77777777" w:rsidR="00D700E3" w:rsidRPr="00B61B39" w:rsidRDefault="00D700E3" w:rsidP="002D03BB">
      <w:pPr>
        <w:tabs>
          <w:tab w:val="left" w:pos="426"/>
          <w:tab w:val="left" w:pos="851"/>
        </w:tabs>
        <w:suppressAutoHyphens w:val="0"/>
        <w:spacing w:after="120"/>
        <w:jc w:val="center"/>
        <w:rPr>
          <w:rFonts w:ascii="Arial" w:hAnsi="Arial" w:cs="Arial"/>
          <w:lang w:eastAsia="fr-FR" w:bidi="ml"/>
        </w:rPr>
      </w:pPr>
    </w:p>
    <w:p w14:paraId="6A34CC18" w14:textId="77777777" w:rsidR="00EA4CE6" w:rsidRPr="00B61B39" w:rsidRDefault="00EA4CE6" w:rsidP="002D03BB">
      <w:pPr>
        <w:tabs>
          <w:tab w:val="left" w:pos="426"/>
          <w:tab w:val="left" w:pos="851"/>
        </w:tabs>
        <w:suppressAutoHyphens w:val="0"/>
        <w:spacing w:after="120"/>
        <w:jc w:val="center"/>
        <w:rPr>
          <w:rFonts w:ascii="Arial" w:hAnsi="Arial" w:cs="Arial"/>
          <w:u w:val="single"/>
          <w:lang w:eastAsia="fr-FR" w:bidi="ml"/>
        </w:rPr>
      </w:pPr>
      <w:r w:rsidRPr="00B61B39">
        <w:rPr>
          <w:rFonts w:ascii="Arial" w:hAnsi="Arial" w:cs="Arial"/>
          <w:u w:val="single"/>
          <w:lang w:eastAsia="fr-FR" w:bidi="ml"/>
        </w:rPr>
        <w:t>Pour le CTSA</w:t>
      </w:r>
    </w:p>
    <w:p w14:paraId="6A34CC19" w14:textId="77777777" w:rsidR="00EA4CE6" w:rsidRPr="00B61B39" w:rsidRDefault="00EA4CE6" w:rsidP="002D03BB">
      <w:pPr>
        <w:suppressAutoHyphens w:val="0"/>
        <w:jc w:val="center"/>
        <w:rPr>
          <w:rFonts w:ascii="Arial" w:hAnsi="Arial" w:cs="Arial"/>
          <w:lang w:eastAsia="fr-FR" w:bidi="ml"/>
        </w:rPr>
      </w:pPr>
      <w:r w:rsidRPr="00B61B39">
        <w:rPr>
          <w:rFonts w:ascii="Arial" w:hAnsi="Arial" w:cs="Arial"/>
          <w:lang w:eastAsia="fr-FR" w:bidi="ml"/>
        </w:rPr>
        <w:t>Monsieur l’Agent Comptable des Services Industriels de l’Armement / D.C.M</w:t>
      </w:r>
    </w:p>
    <w:p w14:paraId="6A34CC1A" w14:textId="77777777" w:rsidR="00EA4CE6" w:rsidRPr="00B61B39" w:rsidRDefault="00EA4CE6" w:rsidP="002D03BB">
      <w:pPr>
        <w:suppressAutoHyphens w:val="0"/>
        <w:jc w:val="center"/>
        <w:rPr>
          <w:rFonts w:ascii="Arial" w:hAnsi="Arial" w:cs="Arial"/>
          <w:lang w:eastAsia="fr-FR" w:bidi="ml"/>
        </w:rPr>
      </w:pPr>
      <w:r w:rsidRPr="00B61B39">
        <w:rPr>
          <w:rFonts w:ascii="Arial" w:hAnsi="Arial" w:cs="Arial"/>
          <w:lang w:eastAsia="fr-FR" w:bidi="ml"/>
        </w:rPr>
        <w:t>Le Vendôme III</w:t>
      </w:r>
    </w:p>
    <w:p w14:paraId="6A34CC1B" w14:textId="77777777" w:rsidR="00EA4CE6" w:rsidRPr="00B61B39" w:rsidRDefault="00EA4CE6" w:rsidP="002D03BB">
      <w:pPr>
        <w:suppressAutoHyphens w:val="0"/>
        <w:jc w:val="center"/>
        <w:rPr>
          <w:rFonts w:ascii="Arial" w:hAnsi="Arial" w:cs="Arial"/>
          <w:lang w:eastAsia="fr-FR" w:bidi="ml"/>
        </w:rPr>
      </w:pPr>
      <w:r w:rsidRPr="00B61B39">
        <w:rPr>
          <w:rFonts w:ascii="Arial" w:hAnsi="Arial" w:cs="Arial"/>
          <w:lang w:eastAsia="fr-FR" w:bidi="ml"/>
        </w:rPr>
        <w:t>11, rue des Remparts</w:t>
      </w:r>
    </w:p>
    <w:p w14:paraId="6A34CC1C" w14:textId="77777777" w:rsidR="00EA4CE6" w:rsidRPr="00B61B39" w:rsidRDefault="00EA4CE6" w:rsidP="002D03BB">
      <w:pPr>
        <w:suppressAutoHyphens w:val="0"/>
        <w:jc w:val="center"/>
        <w:rPr>
          <w:rFonts w:ascii="Arial" w:hAnsi="Arial" w:cs="Arial"/>
          <w:lang w:eastAsia="fr-FR" w:bidi="ml"/>
        </w:rPr>
      </w:pPr>
      <w:r w:rsidRPr="00B61B39">
        <w:rPr>
          <w:rFonts w:ascii="Arial" w:hAnsi="Arial" w:cs="Arial"/>
          <w:lang w:eastAsia="fr-FR" w:bidi="ml"/>
        </w:rPr>
        <w:t>93 196 Noisy Le Grand Cedex</w:t>
      </w:r>
    </w:p>
    <w:p w14:paraId="6A34CC1D" w14:textId="77777777" w:rsidR="00EA4CE6" w:rsidRPr="00B61B39"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Pr="00B61B39" w:rsidRDefault="001C40C0" w:rsidP="009B45B9">
      <w:pPr>
        <w:pStyle w:val="fcase2metab"/>
        <w:rPr>
          <w:rFonts w:ascii="Arial" w:hAnsi="Arial" w:cs="Arial"/>
        </w:rPr>
      </w:pPr>
    </w:p>
    <w:p w14:paraId="6A34CC1F" w14:textId="14F982BA" w:rsidR="00C07B12" w:rsidRPr="00B61B39" w:rsidRDefault="00C07B12" w:rsidP="00C07B12">
      <w:pPr>
        <w:tabs>
          <w:tab w:val="left" w:pos="720"/>
          <w:tab w:val="left" w:pos="851"/>
        </w:tabs>
        <w:jc w:val="both"/>
        <w:rPr>
          <w:rFonts w:ascii="Arial" w:hAnsi="Arial" w:cs="Arial"/>
          <w:i/>
          <w:iCs/>
          <w:sz w:val="18"/>
          <w:szCs w:val="18"/>
        </w:rPr>
      </w:pPr>
      <w:r w:rsidRPr="00B61B39">
        <w:rPr>
          <w:rFonts w:ascii="Wingdings" w:eastAsia="Wingdings" w:hAnsi="Wingdings" w:cs="Wingdings"/>
          <w:b/>
          <w:spacing w:val="-10"/>
        </w:rPr>
        <w:t></w:t>
      </w:r>
      <w:r w:rsidRPr="00B61B39">
        <w:rPr>
          <w:rFonts w:ascii="Arial" w:eastAsia="Arial" w:hAnsi="Arial" w:cs="Arial"/>
          <w:b/>
          <w:spacing w:val="-10"/>
        </w:rPr>
        <w:t xml:space="preserve">  D6 – </w:t>
      </w:r>
      <w:r w:rsidRPr="00B61B39">
        <w:rPr>
          <w:rFonts w:ascii="Arial" w:hAnsi="Arial" w:cs="Arial"/>
          <w:b/>
        </w:rPr>
        <w:t>Imputation budgétaire</w:t>
      </w:r>
      <w:r w:rsidRPr="00B61B39">
        <w:rPr>
          <w:rFonts w:ascii="Arial" w:hAnsi="Arial" w:cs="Arial"/>
        </w:rPr>
        <w:t> : Budget propre de l’EFS</w:t>
      </w:r>
      <w:r w:rsidR="007A2989" w:rsidRPr="00B61B39">
        <w:rPr>
          <w:rFonts w:ascii="Arial" w:hAnsi="Arial" w:cs="Arial"/>
        </w:rPr>
        <w:t xml:space="preserve"> </w:t>
      </w:r>
      <w:r w:rsidR="00D700E3">
        <w:rPr>
          <w:rFonts w:ascii="Arial" w:hAnsi="Arial" w:cs="Arial"/>
        </w:rPr>
        <w:t>et du</w:t>
      </w:r>
      <w:r w:rsidR="007A2989" w:rsidRPr="00B61B39">
        <w:rPr>
          <w:rFonts w:ascii="Arial" w:hAnsi="Arial" w:cs="Arial"/>
        </w:rPr>
        <w:t xml:space="preserve"> CTSA</w:t>
      </w:r>
      <w:r w:rsidR="002D03BB" w:rsidRPr="00B61B3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35DD1BD1" w14:textId="77777777" w:rsidR="00477FBF" w:rsidRDefault="00477FBF" w:rsidP="00477FBF">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477FBF" w14:paraId="34018FCF" w14:textId="77777777" w:rsidTr="00185EC4">
        <w:tc>
          <w:tcPr>
            <w:tcW w:w="10277" w:type="dxa"/>
            <w:shd w:val="clear" w:color="auto" w:fill="66CCFF"/>
          </w:tcPr>
          <w:p w14:paraId="7E80F345" w14:textId="496B2EE7" w:rsidR="00477FBF" w:rsidRDefault="00477FBF" w:rsidP="00185EC4">
            <w:pPr>
              <w:pStyle w:val="Titre4"/>
              <w:tabs>
                <w:tab w:val="left" w:pos="851"/>
              </w:tabs>
            </w:pPr>
            <w:r>
              <w:rPr>
                <w:sz w:val="22"/>
                <w:szCs w:val="22"/>
              </w:rPr>
              <w:t>E</w:t>
            </w:r>
            <w:r>
              <w:rPr>
                <w:sz w:val="22"/>
                <w:szCs w:val="22"/>
              </w:rPr>
              <w:t xml:space="preserve"> - </w:t>
            </w:r>
            <w:r>
              <w:rPr>
                <w:sz w:val="22"/>
                <w:szCs w:val="22"/>
                <w:lang w:bidi="ml"/>
              </w:rPr>
              <w:t>Décision</w:t>
            </w:r>
            <w:r>
              <w:rPr>
                <w:sz w:val="22"/>
                <w:szCs w:val="22"/>
                <w:lang w:bidi="ml"/>
              </w:rPr>
              <w:t xml:space="preserve"> du pouvoir adjudicateur</w:t>
            </w:r>
          </w:p>
        </w:tc>
      </w:tr>
    </w:tbl>
    <w:p w14:paraId="3AF6C7D9" w14:textId="77777777" w:rsidR="00477FBF" w:rsidRDefault="00477FBF" w:rsidP="00477FBF">
      <w:pPr>
        <w:tabs>
          <w:tab w:val="left" w:pos="851"/>
        </w:tabs>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77FBF">
        <w:rPr>
          <w:rFonts w:ascii="Arial" w:hAnsi="Arial" w:cs="Arial"/>
          <w:lang w:eastAsia="fr-FR" w:bidi="ml"/>
        </w:rPr>
      </w:r>
      <w:r w:rsidR="00477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164C16C1" w:rsidR="00791F91" w:rsidRDefault="00791F91" w:rsidP="00791F91">
      <w:pPr>
        <w:suppressAutoHyphens w:val="0"/>
        <w:rPr>
          <w:rFonts w:ascii="Arial" w:hAnsi="Arial" w:cs="Arial"/>
          <w:lang w:eastAsia="fr-FR" w:bidi="ml"/>
        </w:rPr>
      </w:pPr>
    </w:p>
    <w:p w14:paraId="0011B1AD" w14:textId="41D9D8DE" w:rsidR="00D700E3" w:rsidRDefault="00D700E3" w:rsidP="00791F91">
      <w:pPr>
        <w:suppressAutoHyphens w:val="0"/>
        <w:rPr>
          <w:rFonts w:ascii="Arial" w:hAnsi="Arial" w:cs="Arial"/>
          <w:lang w:eastAsia="fr-FR" w:bidi="ml"/>
        </w:rPr>
      </w:pPr>
    </w:p>
    <w:p w14:paraId="5D619E21" w14:textId="04FC4B88" w:rsidR="00D700E3" w:rsidRDefault="00D700E3" w:rsidP="00791F91">
      <w:pPr>
        <w:suppressAutoHyphens w:val="0"/>
        <w:rPr>
          <w:rFonts w:ascii="Arial" w:hAnsi="Arial" w:cs="Arial"/>
          <w:lang w:eastAsia="fr-FR" w:bidi="ml"/>
        </w:rPr>
      </w:pPr>
    </w:p>
    <w:p w14:paraId="5DEA5754" w14:textId="77777777" w:rsidR="00D700E3" w:rsidRPr="00791F91" w:rsidRDefault="00D700E3"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D" w14:textId="45ECA168" w:rsidR="00791F91" w:rsidRPr="00D8507C" w:rsidRDefault="00791F91" w:rsidP="00791F91">
      <w:pPr>
        <w:tabs>
          <w:tab w:val="left" w:pos="4608"/>
        </w:tabs>
        <w:jc w:val="both"/>
        <w:rPr>
          <w:rFonts w:ascii="Arial" w:hAnsi="Arial" w:cs="Arial"/>
          <w:color w:val="339966"/>
          <w:lang w:bidi="ml"/>
        </w:rPr>
      </w:pPr>
      <w:r w:rsidRPr="00791F91">
        <w:rPr>
          <w:lang w:eastAsia="fr-FR" w:bidi="m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47695" w14:textId="77777777" w:rsidR="008941ED" w:rsidRDefault="008941ED">
      <w:r>
        <w:separator/>
      </w:r>
    </w:p>
  </w:endnote>
  <w:endnote w:type="continuationSeparator" w:id="0">
    <w:p w14:paraId="29218ACE" w14:textId="77777777" w:rsidR="008941ED" w:rsidRDefault="0089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985B3" w14:textId="77777777" w:rsidR="00504957" w:rsidRDefault="005049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A3D9619" w:rsidR="001A3AC9" w:rsidRDefault="00B61B39" w:rsidP="00B05C4B">
          <w:pPr>
            <w:jc w:val="center"/>
            <w:rPr>
              <w:rFonts w:ascii="Arial" w:hAnsi="Arial" w:cs="Arial"/>
              <w:b/>
            </w:rPr>
          </w:pPr>
          <w:r>
            <w:rPr>
              <w:rFonts w:ascii="Arial" w:hAnsi="Arial" w:cs="Arial"/>
              <w:b/>
              <w:i/>
              <w:iCs/>
            </w:rPr>
            <w:t>AOO_2024/EFSHFNO/327_REACTIFS PALU</w:t>
          </w:r>
          <w:r w:rsidR="00D700E3">
            <w:rPr>
              <w:rFonts w:ascii="Arial" w:hAnsi="Arial" w:cs="Arial"/>
              <w:b/>
              <w:i/>
              <w:iCs/>
            </w:rPr>
            <w:t>_V</w:t>
          </w:r>
          <w:r w:rsidR="00504957">
            <w:rPr>
              <w:rFonts w:ascii="Arial" w:hAnsi="Arial" w:cs="Arial"/>
              <w:b/>
              <w:i/>
              <w:iCs/>
            </w:rPr>
            <w:t>D</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7C61" w14:textId="77777777" w:rsidR="00504957" w:rsidRDefault="005049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A87C5" w14:textId="77777777" w:rsidR="008941ED" w:rsidRDefault="008941ED">
      <w:r>
        <w:separator/>
      </w:r>
    </w:p>
  </w:footnote>
  <w:footnote w:type="continuationSeparator" w:id="0">
    <w:p w14:paraId="3564E668" w14:textId="77777777" w:rsidR="008941ED" w:rsidRDefault="008941ED">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4D2E" w14:textId="77777777" w:rsidR="00504957" w:rsidRDefault="005049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638F6" w14:textId="77777777" w:rsidR="00504957" w:rsidRDefault="0050495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3B6F9" w14:textId="77777777" w:rsidR="00504957" w:rsidRDefault="005049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4D82BD7"/>
    <w:multiLevelType w:val="hybridMultilevel"/>
    <w:tmpl w:val="1EF87386"/>
    <w:lvl w:ilvl="0" w:tplc="D49E62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7803A74"/>
    <w:multiLevelType w:val="hybridMultilevel"/>
    <w:tmpl w:val="F0F0D174"/>
    <w:lvl w:ilvl="0" w:tplc="86584AE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0"/>
  </w:num>
  <w:num w:numId="6">
    <w:abstractNumId w:val="11"/>
  </w:num>
  <w:num w:numId="7">
    <w:abstractNumId w:val="3"/>
  </w:num>
  <w:num w:numId="8">
    <w:abstractNumId w:val="6"/>
  </w:num>
  <w:num w:numId="9">
    <w:abstractNumId w:val="8"/>
  </w:num>
  <w:num w:numId="10">
    <w:abstractNumId w:val="0"/>
  </w:num>
  <w:num w:numId="11">
    <w:abstractNumId w:val="9"/>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3394"/>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574BB"/>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779EB"/>
    <w:rsid w:val="00385E76"/>
    <w:rsid w:val="00392C41"/>
    <w:rsid w:val="003D5BA9"/>
    <w:rsid w:val="003E2ABC"/>
    <w:rsid w:val="003E63B0"/>
    <w:rsid w:val="00400B22"/>
    <w:rsid w:val="004055D2"/>
    <w:rsid w:val="004176BF"/>
    <w:rsid w:val="0042741A"/>
    <w:rsid w:val="0043706E"/>
    <w:rsid w:val="0044597F"/>
    <w:rsid w:val="00445A50"/>
    <w:rsid w:val="00470BF3"/>
    <w:rsid w:val="00475977"/>
    <w:rsid w:val="00477FBF"/>
    <w:rsid w:val="004A7169"/>
    <w:rsid w:val="004D4DC6"/>
    <w:rsid w:val="004E75A6"/>
    <w:rsid w:val="00504957"/>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941ED"/>
    <w:rsid w:val="008A7D6D"/>
    <w:rsid w:val="008C04ED"/>
    <w:rsid w:val="008D2C3C"/>
    <w:rsid w:val="008D3A70"/>
    <w:rsid w:val="00926CF0"/>
    <w:rsid w:val="00927397"/>
    <w:rsid w:val="00931D42"/>
    <w:rsid w:val="00934503"/>
    <w:rsid w:val="009737B4"/>
    <w:rsid w:val="00983BB6"/>
    <w:rsid w:val="00983FF3"/>
    <w:rsid w:val="009A1E72"/>
    <w:rsid w:val="009A6717"/>
    <w:rsid w:val="009A70DA"/>
    <w:rsid w:val="009B1CD0"/>
    <w:rsid w:val="009B45B9"/>
    <w:rsid w:val="009C4D62"/>
    <w:rsid w:val="009E6023"/>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61B39"/>
    <w:rsid w:val="00B86CA7"/>
    <w:rsid w:val="00B87564"/>
    <w:rsid w:val="00BA44E5"/>
    <w:rsid w:val="00BB1C25"/>
    <w:rsid w:val="00BD479D"/>
    <w:rsid w:val="00BE532C"/>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00E3"/>
    <w:rsid w:val="00D75A57"/>
    <w:rsid w:val="00D904A2"/>
    <w:rsid w:val="00DA4F40"/>
    <w:rsid w:val="00DB4DEA"/>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Textepuce2">
    <w:name w:val="Texte puce 2"/>
    <w:basedOn w:val="Normal"/>
    <w:qFormat/>
    <w:rsid w:val="00D700E3"/>
    <w:pPr>
      <w:numPr>
        <w:numId w:val="13"/>
      </w:numPr>
      <w:tabs>
        <w:tab w:val="left" w:pos="340"/>
      </w:tabs>
      <w:suppressAutoHyphens w:val="0"/>
      <w:spacing w:before="20" w:after="200" w:line="270" w:lineRule="atLeast"/>
      <w:ind w:left="425" w:hanging="113"/>
      <w:jc w:val="both"/>
    </w:pPr>
    <w:rPr>
      <w:rFonts w:asciiTheme="minorHAnsi" w:eastAsiaTheme="minorHAnsi" w:hAnsiTheme="minorHAnsi" w:cstheme="minorBidi"/>
      <w:color w:val="4F81BD" w:themeColor="accent1"/>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hfno-marches-publics@efs.sante.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6A86D074-724C-4FAF-B518-7FE6351892C7}">
  <ds:schemaRefs>
    <ds:schemaRef ds:uri="http://schemas.openxmlformats.org/officeDocument/2006/bibliography"/>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10</Pages>
  <Words>2137</Words>
  <Characters>11758</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Justine DELBAR</cp:lastModifiedBy>
  <cp:revision>8</cp:revision>
  <cp:lastPrinted>2016-04-08T14:31:00Z</cp:lastPrinted>
  <dcterms:created xsi:type="dcterms:W3CDTF">2025-06-16T10:05:00Z</dcterms:created>
  <dcterms:modified xsi:type="dcterms:W3CDTF">2025-06-20T12:53:00Z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